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7B49B6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1905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858"/>
      </w:tblGrid>
      <w:tr w:rsidR="00F305BB" w:rsidRPr="007B6C7D" w:rsidTr="009B4C17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858" w:type="dxa"/>
          </w:tcPr>
          <w:p w:rsidR="00F305BB" w:rsidRPr="000E4DE2" w:rsidRDefault="000E4DE2" w:rsidP="000E4DE2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  <w:r>
              <w:rPr>
                <w:rStyle w:val="fontstyle01"/>
              </w:rPr>
              <w:t>Vzdelávanie</w:t>
            </w:r>
          </w:p>
        </w:tc>
      </w:tr>
      <w:tr w:rsidR="00F305BB" w:rsidRPr="007B6C7D" w:rsidTr="009B4C17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858" w:type="dxa"/>
          </w:tcPr>
          <w:p w:rsidR="00F305BB" w:rsidRPr="000E4DE2" w:rsidRDefault="000E4DE2" w:rsidP="000E4DE2">
            <w:pPr>
              <w:spacing w:after="0" w:line="240" w:lineRule="auto"/>
              <w:jc w:val="both"/>
              <w:rPr>
                <w:sz w:val="24"/>
                <w:szCs w:val="24"/>
                <w:lang w:eastAsia="sk-SK"/>
              </w:rPr>
            </w:pPr>
            <w:r>
              <w:rPr>
                <w:rStyle w:val="fontstyle01"/>
              </w:rPr>
              <w:t>1.1.1 Zvýšiť inkluzívnosť a rovnaký prístup ku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kvalitnému vzdelávaniu a zlepšiť výsledky a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kompetencie detí a žiakov</w:t>
            </w:r>
          </w:p>
        </w:tc>
      </w:tr>
      <w:tr w:rsidR="00410521" w:rsidRPr="007B6C7D" w:rsidTr="009B4C17">
        <w:tc>
          <w:tcPr>
            <w:tcW w:w="4606" w:type="dxa"/>
          </w:tcPr>
          <w:p w:rsidR="00410521" w:rsidRPr="007B6C7D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858" w:type="dxa"/>
          </w:tcPr>
          <w:p w:rsidR="00410521" w:rsidRDefault="00D54026" w:rsidP="0041052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4026">
              <w:rPr>
                <w:rFonts w:ascii="Times New Roman" w:hAnsi="Times New Roman"/>
                <w:b/>
              </w:rPr>
              <w:t>Základná škola s materskou školou Štefana Moysesa, Námestie Štefana Moysesa 23, 974 01 Banská Bystrica</w:t>
            </w:r>
          </w:p>
        </w:tc>
      </w:tr>
      <w:tr w:rsidR="00410521" w:rsidRPr="007B6C7D" w:rsidTr="009B4C17">
        <w:tc>
          <w:tcPr>
            <w:tcW w:w="4606" w:type="dxa"/>
          </w:tcPr>
          <w:p w:rsidR="00410521" w:rsidRPr="007B6C7D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858" w:type="dxa"/>
          </w:tcPr>
          <w:p w:rsidR="00EB5989" w:rsidRPr="00133874" w:rsidRDefault="00EB5989" w:rsidP="0041052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EB5989">
              <w:rPr>
                <w:rFonts w:ascii="Times New Roman" w:hAnsi="Times New Roman"/>
              </w:rPr>
              <w:t>Zvýšenie kvality vzdelávania na Základná škola s materskou školou Štefana Moysesa v Banskej Bystrici</w:t>
            </w:r>
          </w:p>
        </w:tc>
      </w:tr>
      <w:tr w:rsidR="00410521" w:rsidRPr="007B6C7D" w:rsidTr="009B4C17">
        <w:tc>
          <w:tcPr>
            <w:tcW w:w="4606" w:type="dxa"/>
          </w:tcPr>
          <w:p w:rsidR="00410521" w:rsidRPr="007B6C7D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858" w:type="dxa"/>
          </w:tcPr>
          <w:p w:rsidR="00410521" w:rsidRPr="00133874" w:rsidRDefault="00574C75" w:rsidP="0041052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574C75">
              <w:rPr>
                <w:rFonts w:ascii="Times New Roman" w:hAnsi="Times New Roman"/>
              </w:rPr>
              <w:t>312011T411</w:t>
            </w:r>
          </w:p>
        </w:tc>
      </w:tr>
      <w:tr w:rsidR="00F305BB" w:rsidRPr="007B6C7D" w:rsidTr="009B4C17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858" w:type="dxa"/>
          </w:tcPr>
          <w:p w:rsidR="00F305BB" w:rsidRPr="00133874" w:rsidRDefault="006F7831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6F7831">
              <w:rPr>
                <w:rFonts w:ascii="Times New Roman" w:hAnsi="Times New Roman"/>
                <w:bCs/>
              </w:rPr>
              <w:t xml:space="preserve">Pedagogický klub </w:t>
            </w:r>
            <w:r w:rsidRPr="006F7831">
              <w:rPr>
                <w:rFonts w:ascii="Times New Roman" w:hAnsi="Times New Roman"/>
                <w:b/>
              </w:rPr>
              <w:t>ČITATEĽSKEJ GRAMOTNOSTI</w:t>
            </w:r>
          </w:p>
        </w:tc>
      </w:tr>
      <w:tr w:rsidR="00F305BB" w:rsidRPr="007B6C7D" w:rsidTr="009B4C17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858" w:type="dxa"/>
          </w:tcPr>
          <w:p w:rsidR="00D54026" w:rsidRPr="00F23BEF" w:rsidRDefault="008328F1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14.12</w:t>
            </w:r>
            <w:r w:rsidR="00AF59DF">
              <w:rPr>
                <w:rFonts w:ascii="Times New Roman" w:hAnsi="Times New Roman"/>
              </w:rPr>
              <w:t>.</w:t>
            </w:r>
            <w:r w:rsidR="00927D87">
              <w:rPr>
                <w:rFonts w:ascii="Times New Roman" w:hAnsi="Times New Roman"/>
              </w:rPr>
              <w:t xml:space="preserve"> 2020</w:t>
            </w:r>
          </w:p>
        </w:tc>
      </w:tr>
      <w:tr w:rsidR="00F305BB" w:rsidRPr="007B6C7D" w:rsidTr="009B4C17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858" w:type="dxa"/>
          </w:tcPr>
          <w:p w:rsidR="00D54026" w:rsidRPr="00F23BEF" w:rsidRDefault="00D54026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ZŠ s MŠ Štefana Moysesa</w:t>
            </w:r>
          </w:p>
        </w:tc>
      </w:tr>
      <w:tr w:rsidR="00F305BB" w:rsidRPr="007B6C7D" w:rsidTr="009B4C17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574C75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858" w:type="dxa"/>
          </w:tcPr>
          <w:p w:rsidR="00F305BB" w:rsidRPr="00F23BEF" w:rsidRDefault="00E80C80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E80C80">
              <w:rPr>
                <w:rFonts w:ascii="Times New Roman" w:hAnsi="Times New Roman"/>
              </w:rPr>
              <w:t>Adela Saksová</w:t>
            </w:r>
          </w:p>
        </w:tc>
      </w:tr>
      <w:tr w:rsidR="00F305BB" w:rsidRPr="007B6C7D" w:rsidTr="009B4C17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858" w:type="dxa"/>
          </w:tcPr>
          <w:p w:rsidR="00F305BB" w:rsidRPr="00F23BEF" w:rsidRDefault="00D54026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54026">
              <w:rPr>
                <w:rFonts w:ascii="Times New Roman" w:hAnsi="Times New Roman"/>
              </w:rPr>
              <w:t>https://zssm.edupage.org/</w:t>
            </w:r>
          </w:p>
        </w:tc>
      </w:tr>
      <w:tr w:rsidR="00F305BB" w:rsidRPr="007B6C7D" w:rsidTr="009B4C17">
        <w:trPr>
          <w:trHeight w:val="6419"/>
        </w:trPr>
        <w:tc>
          <w:tcPr>
            <w:tcW w:w="9464" w:type="dxa"/>
            <w:gridSpan w:val="2"/>
          </w:tcPr>
          <w:p w:rsidR="00F305BB" w:rsidRPr="00DF0DF7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Manažérske zhrnutie:</w:t>
            </w:r>
          </w:p>
          <w:p w:rsidR="00396FF2" w:rsidRDefault="00E97D46" w:rsidP="00E97D4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Krátka anotácia:</w:t>
            </w:r>
          </w:p>
          <w:p w:rsidR="00396FF2" w:rsidRDefault="00396FF2" w:rsidP="00E97D4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2187D" w:rsidRDefault="00FF66D3" w:rsidP="00E97D4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 dnešnom  zasadnutí</w:t>
            </w:r>
            <w:r w:rsidR="00396FF2">
              <w:rPr>
                <w:rFonts w:ascii="Times New Roman" w:hAnsi="Times New Roman"/>
              </w:rPr>
              <w:t xml:space="preserve"> pedagogického klubu čitateľskej gramotnosti v tomto školskom roku 2020/2021 sme sa venovali</w:t>
            </w:r>
            <w:r w:rsidR="006B3B44">
              <w:rPr>
                <w:rFonts w:ascii="Times New Roman" w:hAnsi="Times New Roman"/>
              </w:rPr>
              <w:t xml:space="preserve"> </w:t>
            </w:r>
            <w:r w:rsidR="00FA63CC">
              <w:rPr>
                <w:rFonts w:ascii="Times New Roman" w:hAnsi="Times New Roman"/>
              </w:rPr>
              <w:t xml:space="preserve"> finančnej gramotnosti.</w:t>
            </w:r>
            <w:r w:rsidR="00396FF2">
              <w:rPr>
                <w:rFonts w:ascii="Times New Roman" w:hAnsi="Times New Roman"/>
              </w:rPr>
              <w:t xml:space="preserve"> </w:t>
            </w:r>
          </w:p>
          <w:p w:rsidR="00EA53F8" w:rsidRDefault="00FA63CC" w:rsidP="00730F76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 rámci </w:t>
            </w:r>
            <w:r w:rsidR="0054232E">
              <w:rPr>
                <w:rFonts w:ascii="Times New Roman" w:hAnsi="Times New Roman"/>
              </w:rPr>
              <w:t>projektu sme získali vhodné</w:t>
            </w:r>
            <w:r>
              <w:rPr>
                <w:rFonts w:ascii="Times New Roman" w:hAnsi="Times New Roman"/>
              </w:rPr>
              <w:t xml:space="preserve"> pomôcky na rozvoj finančnej gramotnosti. Na týchto pomôckach – pokladniach sme si prakticky vyskúšali, ako si deti môžu zdokonaliť svoje finančné zručnosti. </w:t>
            </w:r>
          </w:p>
          <w:p w:rsidR="00FA63CC" w:rsidRDefault="00FA63CC" w:rsidP="00730F76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Deti si </w:t>
            </w:r>
            <w:r w:rsidR="00814551">
              <w:rPr>
                <w:rFonts w:ascii="Times New Roman" w:hAnsi="Times New Roman"/>
              </w:rPr>
              <w:t xml:space="preserve">budú </w:t>
            </w:r>
            <w:r>
              <w:rPr>
                <w:rFonts w:ascii="Times New Roman" w:hAnsi="Times New Roman"/>
              </w:rPr>
              <w:t xml:space="preserve">na </w:t>
            </w:r>
            <w:r w:rsidR="00814551">
              <w:rPr>
                <w:rFonts w:ascii="Times New Roman" w:hAnsi="Times New Roman"/>
              </w:rPr>
              <w:t>hodinách matematiky vystrihovať</w:t>
            </w:r>
            <w:r>
              <w:rPr>
                <w:rFonts w:ascii="Times New Roman" w:hAnsi="Times New Roman"/>
              </w:rPr>
              <w:t xml:space="preserve"> z papiera eurové mince aj bankovky a poobede v školskom </w:t>
            </w:r>
            <w:r w:rsidR="00814551">
              <w:rPr>
                <w:rFonts w:ascii="Times New Roman" w:hAnsi="Times New Roman"/>
              </w:rPr>
              <w:t xml:space="preserve">klube ich využijú </w:t>
            </w:r>
            <w:r>
              <w:rPr>
                <w:rFonts w:ascii="Times New Roman" w:hAnsi="Times New Roman"/>
              </w:rPr>
              <w:t xml:space="preserve"> pri hre s pokladňami.</w:t>
            </w:r>
          </w:p>
          <w:p w:rsidR="00FA63CC" w:rsidRDefault="00FA63CC" w:rsidP="00730F76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C0F6A" w:rsidRDefault="00FC0F6A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3E30EB">
              <w:rPr>
                <w:rFonts w:ascii="Times New Roman" w:hAnsi="Times New Roman"/>
              </w:rPr>
              <w:t>ľúčové slová:</w:t>
            </w:r>
            <w:r w:rsidR="00E778FB">
              <w:rPr>
                <w:rFonts w:ascii="Times New Roman" w:hAnsi="Times New Roman"/>
              </w:rPr>
              <w:t>,</w:t>
            </w:r>
            <w:r w:rsidR="00730F76">
              <w:rPr>
                <w:rFonts w:ascii="Times New Roman" w:hAnsi="Times New Roman"/>
              </w:rPr>
              <w:t xml:space="preserve"> </w:t>
            </w:r>
            <w:r w:rsidR="00D17627">
              <w:rPr>
                <w:rFonts w:ascii="Times New Roman" w:hAnsi="Times New Roman"/>
              </w:rPr>
              <w:t>hr</w:t>
            </w:r>
            <w:r w:rsidR="001F0B66">
              <w:rPr>
                <w:rFonts w:ascii="Times New Roman" w:hAnsi="Times New Roman"/>
              </w:rPr>
              <w:t>y a aktivity</w:t>
            </w:r>
            <w:r w:rsidR="00AE1C8A">
              <w:rPr>
                <w:rFonts w:ascii="Times New Roman" w:hAnsi="Times New Roman"/>
              </w:rPr>
              <w:t>,</w:t>
            </w:r>
            <w:r w:rsidR="00AC3D9D">
              <w:rPr>
                <w:rFonts w:ascii="Times New Roman" w:hAnsi="Times New Roman"/>
              </w:rPr>
              <w:t xml:space="preserve"> </w:t>
            </w:r>
            <w:r w:rsidR="00E778FB">
              <w:rPr>
                <w:rFonts w:ascii="Times New Roman" w:hAnsi="Times New Roman"/>
              </w:rPr>
              <w:t xml:space="preserve"> </w:t>
            </w:r>
            <w:r w:rsidR="00FA63CC">
              <w:rPr>
                <w:rFonts w:ascii="Times New Roman" w:hAnsi="Times New Roman"/>
              </w:rPr>
              <w:t xml:space="preserve">finančná gramotnosť, pokladňa, počítanie, </w:t>
            </w:r>
            <w:r w:rsidR="00730F76">
              <w:rPr>
                <w:rFonts w:ascii="Times New Roman" w:hAnsi="Times New Roman"/>
              </w:rPr>
              <w:t xml:space="preserve"> </w:t>
            </w:r>
            <w:r w:rsidR="00D352A3">
              <w:rPr>
                <w:rFonts w:ascii="Times New Roman" w:hAnsi="Times New Roman"/>
              </w:rPr>
              <w:t>spolupráca,</w:t>
            </w:r>
            <w:r w:rsidR="00837638">
              <w:rPr>
                <w:rFonts w:ascii="Times New Roman" w:hAnsi="Times New Roman"/>
              </w:rPr>
              <w:t xml:space="preserve"> rozho</w:t>
            </w:r>
            <w:r w:rsidR="00A51DE0">
              <w:rPr>
                <w:rFonts w:ascii="Times New Roman" w:hAnsi="Times New Roman"/>
              </w:rPr>
              <w:t>vor</w:t>
            </w:r>
            <w:r w:rsidR="00FA63CC">
              <w:rPr>
                <w:rFonts w:ascii="Times New Roman" w:hAnsi="Times New Roman"/>
              </w:rPr>
              <w:t xml:space="preserve">, </w:t>
            </w:r>
            <w:r w:rsidR="00AC3D9D">
              <w:rPr>
                <w:rFonts w:ascii="Times New Roman" w:hAnsi="Times New Roman"/>
              </w:rPr>
              <w:t>zhodnotenie</w:t>
            </w:r>
            <w:r w:rsidR="00FA63CC">
              <w:rPr>
                <w:rFonts w:ascii="Times New Roman" w:hAnsi="Times New Roman"/>
              </w:rPr>
              <w:t>, eurá,</w:t>
            </w:r>
          </w:p>
          <w:p w:rsidR="00FC0F6A" w:rsidRPr="007B6C7D" w:rsidRDefault="00FC0F6A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9B4C17">
        <w:trPr>
          <w:trHeight w:val="6419"/>
        </w:trPr>
        <w:tc>
          <w:tcPr>
            <w:tcW w:w="9464" w:type="dxa"/>
            <w:gridSpan w:val="2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74E6B" w:rsidRDefault="00CF3C40" w:rsidP="000014F4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Praktické ukážky práce s pomôckami pre rozvoj finančnej gramotnosti.</w:t>
            </w:r>
          </w:p>
          <w:p w:rsidR="00CF3C40" w:rsidRDefault="00CF3C40" w:rsidP="000014F4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Prepojenie vyučovacej hodiny matematiky s prácou na mimoškolskej činnosti – odovzdávanie skúseností.</w:t>
            </w:r>
          </w:p>
          <w:p w:rsidR="00CF3C40" w:rsidRPr="007B6C7D" w:rsidRDefault="00CF3C40" w:rsidP="000014F4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Efektívnosť prepájania.</w:t>
            </w:r>
          </w:p>
        </w:tc>
      </w:tr>
      <w:tr w:rsidR="00F305BB" w:rsidRPr="007B6C7D" w:rsidTr="009B4C17">
        <w:trPr>
          <w:trHeight w:val="4252"/>
        </w:trPr>
        <w:tc>
          <w:tcPr>
            <w:tcW w:w="9464" w:type="dxa"/>
            <w:gridSpan w:val="2"/>
          </w:tcPr>
          <w:p w:rsidR="00F305BB" w:rsidRPr="003E0A61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3E0A61" w:rsidRPr="003E0A61" w:rsidRDefault="003E0A61" w:rsidP="003E0A61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814551" w:rsidRPr="007B6C7D" w:rsidRDefault="003E0A61" w:rsidP="0081455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 dnešnom zasadnutí pedagogického klubu sme </w:t>
            </w:r>
            <w:r w:rsidR="00814551">
              <w:rPr>
                <w:rFonts w:ascii="Times New Roman" w:hAnsi="Times New Roman"/>
              </w:rPr>
              <w:t>sa venovali finančnej gramotnosti.</w:t>
            </w:r>
            <w:r w:rsidR="001338FD">
              <w:rPr>
                <w:rFonts w:ascii="Times New Roman" w:hAnsi="Times New Roman"/>
              </w:rPr>
              <w:t xml:space="preserve"> </w:t>
            </w:r>
            <w:r w:rsidR="00814551">
              <w:rPr>
                <w:rFonts w:ascii="Times New Roman" w:hAnsi="Times New Roman"/>
              </w:rPr>
              <w:t>Sami sme si vyskúšali prácu s pokladňami, ktoré efektívne využijeme pri hre detí v školskom klube. S vyučujúcimi na prvom stupni sme sa dohodli na prepojení ich hodín matematiky s </w:t>
            </w:r>
            <w:r w:rsidR="00E06795">
              <w:rPr>
                <w:rFonts w:ascii="Times New Roman" w:hAnsi="Times New Roman"/>
              </w:rPr>
              <w:t xml:space="preserve"> prácou a hrou detí v školskom klube. Takéto prepájanie prispieva k rozvíjaniu a zdokonaľovaniu finančných zručností u detí.</w:t>
            </w:r>
          </w:p>
          <w:p w:rsidR="0048637E" w:rsidRPr="007B6C7D" w:rsidRDefault="0048637E" w:rsidP="0048637E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F305BB" w:rsidRPr="007B6C7D" w:rsidTr="00574C75">
        <w:tc>
          <w:tcPr>
            <w:tcW w:w="4077" w:type="dxa"/>
            <w:shd w:val="clear" w:color="auto" w:fill="auto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74C75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E80C80" w:rsidP="007B6C7D">
            <w:pPr>
              <w:tabs>
                <w:tab w:val="left" w:pos="1114"/>
              </w:tabs>
              <w:spacing w:after="0" w:line="240" w:lineRule="auto"/>
            </w:pPr>
            <w:r>
              <w:t>Adela Saksová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35399E" w:rsidP="007B6C7D">
            <w:pPr>
              <w:tabs>
                <w:tab w:val="left" w:pos="1114"/>
              </w:tabs>
              <w:spacing w:after="0" w:line="240" w:lineRule="auto"/>
            </w:pPr>
            <w:r>
              <w:t>14. 12</w:t>
            </w:r>
            <w:r w:rsidR="00CB67CD">
              <w:t>.</w:t>
            </w:r>
            <w:r w:rsidR="00E17E43">
              <w:t xml:space="preserve"> 2020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D54026" w:rsidP="007B6C7D">
            <w:pPr>
              <w:tabs>
                <w:tab w:val="left" w:pos="1114"/>
              </w:tabs>
              <w:spacing w:after="0" w:line="240" w:lineRule="auto"/>
            </w:pPr>
            <w:r>
              <w:t>Mgr. Janka Krnáčová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35399E" w:rsidP="007B6C7D">
            <w:pPr>
              <w:tabs>
                <w:tab w:val="left" w:pos="1114"/>
              </w:tabs>
              <w:spacing w:after="0" w:line="240" w:lineRule="auto"/>
            </w:pPr>
            <w:r>
              <w:t>14. 12</w:t>
            </w:r>
            <w:r w:rsidR="00C03E87">
              <w:t>.</w:t>
            </w:r>
            <w:r w:rsidR="00E17E43">
              <w:t xml:space="preserve"> 2020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  <w:r w:rsidR="006B3A0F">
        <w:rPr>
          <w:rFonts w:ascii="Times New Roman" w:hAnsi="Times New Roman"/>
        </w:rPr>
        <w:t>:</w:t>
      </w:r>
    </w:p>
    <w:p w:rsidR="006B3A0F" w:rsidRDefault="00515C25" w:rsidP="006B3A0F">
      <w:pPr>
        <w:tabs>
          <w:tab w:val="left" w:pos="1114"/>
        </w:tabs>
        <w:rPr>
          <w:rFonts w:ascii="Times New Roman" w:hAnsi="Times New Roman"/>
        </w:rPr>
      </w:pPr>
      <w:r>
        <w:rPr>
          <w:rFonts w:ascii="Times New Roman" w:hAnsi="Times New Roman"/>
        </w:rPr>
        <w:t>Adela Saksová</w:t>
      </w:r>
    </w:p>
    <w:p w:rsidR="006B3A0F" w:rsidRDefault="006B3A0F" w:rsidP="006B3A0F">
      <w:pPr>
        <w:tabs>
          <w:tab w:val="left" w:pos="1114"/>
        </w:tabs>
        <w:rPr>
          <w:rFonts w:ascii="Times New Roman" w:hAnsi="Times New Roman"/>
        </w:rPr>
      </w:pPr>
      <w:r>
        <w:rPr>
          <w:rFonts w:ascii="Times New Roman" w:hAnsi="Times New Roman"/>
        </w:rPr>
        <w:t>Anna Fajčíková</w:t>
      </w:r>
    </w:p>
    <w:p w:rsidR="003E6071" w:rsidRDefault="003E6071" w:rsidP="006B3A0F">
      <w:pPr>
        <w:tabs>
          <w:tab w:val="left" w:pos="1114"/>
        </w:tabs>
        <w:rPr>
          <w:rFonts w:ascii="Times New Roman" w:hAnsi="Times New Roman"/>
        </w:rPr>
      </w:pPr>
      <w:r>
        <w:rPr>
          <w:rFonts w:ascii="Times New Roman" w:hAnsi="Times New Roman"/>
        </w:rPr>
        <w:t>Jozefína Zacharová</w:t>
      </w:r>
    </w:p>
    <w:p w:rsidR="006B3A0F" w:rsidRDefault="006B3A0F">
      <w:pPr>
        <w:spacing w:after="0" w:line="240" w:lineRule="auto"/>
      </w:pPr>
    </w:p>
    <w:p w:rsidR="006B3A0F" w:rsidRDefault="006B3A0F">
      <w:pPr>
        <w:spacing w:after="0" w:line="240" w:lineRule="auto"/>
      </w:pPr>
    </w:p>
    <w:p w:rsidR="006B3A0F" w:rsidRDefault="006B3A0F">
      <w:pPr>
        <w:spacing w:after="0" w:line="240" w:lineRule="auto"/>
      </w:pPr>
    </w:p>
    <w:p w:rsidR="006B3A0F" w:rsidRDefault="006B3A0F">
      <w:pPr>
        <w:spacing w:after="0" w:line="240" w:lineRule="auto"/>
      </w:pPr>
    </w:p>
    <w:p w:rsidR="006B3A0F" w:rsidRDefault="006B3A0F">
      <w:pPr>
        <w:spacing w:after="0" w:line="240" w:lineRule="auto"/>
      </w:pPr>
    </w:p>
    <w:p w:rsidR="006B3A0F" w:rsidRDefault="006B3A0F">
      <w:pPr>
        <w:spacing w:after="0" w:line="240" w:lineRule="auto"/>
      </w:pPr>
    </w:p>
    <w:p w:rsidR="006B3A0F" w:rsidRDefault="006B3A0F">
      <w:pPr>
        <w:spacing w:after="0" w:line="240" w:lineRule="auto"/>
      </w:pPr>
    </w:p>
    <w:p w:rsidR="006B3A0F" w:rsidRDefault="006B3A0F">
      <w:pPr>
        <w:spacing w:after="0" w:line="240" w:lineRule="auto"/>
      </w:pPr>
    </w:p>
    <w:p w:rsidR="006B3A0F" w:rsidRDefault="006B3A0F">
      <w:pPr>
        <w:spacing w:after="0" w:line="240" w:lineRule="auto"/>
      </w:pPr>
    </w:p>
    <w:p w:rsidR="00234FA5" w:rsidRDefault="00234FA5">
      <w:pPr>
        <w:spacing w:after="0" w:line="240" w:lineRule="auto"/>
      </w:pPr>
    </w:p>
    <w:p w:rsidR="006B3A0F" w:rsidRDefault="006B3A0F">
      <w:pPr>
        <w:spacing w:after="0" w:line="240" w:lineRule="auto"/>
      </w:pPr>
    </w:p>
    <w:p w:rsidR="006B3A0F" w:rsidRDefault="006B3A0F">
      <w:pPr>
        <w:spacing w:after="0" w:line="240" w:lineRule="auto"/>
      </w:pPr>
    </w:p>
    <w:p w:rsidR="00DF1573" w:rsidRDefault="00DF1573">
      <w:pPr>
        <w:spacing w:after="0" w:line="240" w:lineRule="auto"/>
      </w:pPr>
    </w:p>
    <w:p w:rsidR="006B3A0F" w:rsidRDefault="006B3A0F">
      <w:pPr>
        <w:spacing w:after="0" w:line="240" w:lineRule="auto"/>
      </w:pPr>
    </w:p>
    <w:p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7B49B6">
        <w:rPr>
          <w:noProof/>
          <w:lang w:eastAsia="sk-SK"/>
        </w:rPr>
        <w:drawing>
          <wp:inline distT="0" distB="0" distL="0" distR="0">
            <wp:extent cx="5753100" cy="800100"/>
            <wp:effectExtent l="1905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D54026" w:rsidRPr="007B6C7D" w:rsidTr="001745A4">
        <w:tc>
          <w:tcPr>
            <w:tcW w:w="3528" w:type="dxa"/>
          </w:tcPr>
          <w:p w:rsidR="00D54026" w:rsidRPr="007B6C7D" w:rsidRDefault="00D54026" w:rsidP="00D54026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D54026" w:rsidRPr="00D54026" w:rsidRDefault="00D54026" w:rsidP="00D54026">
            <w:pPr>
              <w:rPr>
                <w:spacing w:val="20"/>
                <w:sz w:val="20"/>
                <w:szCs w:val="20"/>
              </w:rPr>
            </w:pPr>
            <w:r w:rsidRPr="00D54026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D54026" w:rsidRPr="007B6C7D" w:rsidTr="001745A4">
        <w:tc>
          <w:tcPr>
            <w:tcW w:w="3528" w:type="dxa"/>
          </w:tcPr>
          <w:p w:rsidR="00D54026" w:rsidRPr="001620FF" w:rsidRDefault="00D54026" w:rsidP="00D54026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D54026" w:rsidRPr="00D54026" w:rsidRDefault="00D54026" w:rsidP="00D54026">
            <w:pPr>
              <w:rPr>
                <w:spacing w:val="20"/>
                <w:sz w:val="20"/>
                <w:szCs w:val="20"/>
              </w:rPr>
            </w:pPr>
            <w:r w:rsidRPr="00D54026">
              <w:rPr>
                <w:spacing w:val="20"/>
                <w:sz w:val="20"/>
                <w:szCs w:val="20"/>
              </w:rPr>
              <w:t>1.1.1 Zvýšiť inkluzívnosť a rovnaký prístup ku</w:t>
            </w:r>
            <w:r w:rsidRPr="00D54026">
              <w:rPr>
                <w:spacing w:val="20"/>
                <w:sz w:val="20"/>
                <w:szCs w:val="20"/>
              </w:rPr>
              <w:br/>
              <w:t>kvalitnému vzdelávaniu a zlepšiť výsledky a</w:t>
            </w:r>
            <w:r w:rsidRPr="00D54026">
              <w:rPr>
                <w:spacing w:val="20"/>
                <w:sz w:val="20"/>
                <w:szCs w:val="20"/>
              </w:rPr>
              <w:br/>
              <w:t>kompetencie detí a žiakov</w:t>
            </w:r>
          </w:p>
        </w:tc>
      </w:tr>
      <w:tr w:rsidR="006C2A80" w:rsidRPr="007B6C7D" w:rsidTr="001745A4">
        <w:tc>
          <w:tcPr>
            <w:tcW w:w="3528" w:type="dxa"/>
          </w:tcPr>
          <w:p w:rsidR="006C2A80" w:rsidRPr="007B6C7D" w:rsidRDefault="006C2A80" w:rsidP="006C2A80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6C2A80" w:rsidRPr="006C2A80" w:rsidRDefault="006C2A80" w:rsidP="006C2A80">
            <w:pPr>
              <w:rPr>
                <w:b/>
                <w:bCs/>
                <w:spacing w:val="20"/>
                <w:sz w:val="20"/>
                <w:szCs w:val="20"/>
              </w:rPr>
            </w:pPr>
            <w:r w:rsidRPr="006C2A80">
              <w:rPr>
                <w:b/>
                <w:bCs/>
                <w:spacing w:val="20"/>
                <w:sz w:val="20"/>
                <w:szCs w:val="20"/>
              </w:rPr>
              <w:t>Základná škola s materskou školou Štefana Moysesa, Námestie Štefana Moysesa 23, 974 01 Banská Bystrica</w:t>
            </w:r>
          </w:p>
        </w:tc>
      </w:tr>
      <w:tr w:rsidR="006C2A80" w:rsidRPr="007B6C7D" w:rsidTr="001745A4">
        <w:tc>
          <w:tcPr>
            <w:tcW w:w="3528" w:type="dxa"/>
          </w:tcPr>
          <w:p w:rsidR="006C2A80" w:rsidRPr="007B6C7D" w:rsidRDefault="006C2A80" w:rsidP="006C2A80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6C2A80" w:rsidRPr="006C2A80" w:rsidRDefault="006C2A80" w:rsidP="006C2A80">
            <w:pPr>
              <w:rPr>
                <w:spacing w:val="20"/>
                <w:sz w:val="20"/>
                <w:szCs w:val="20"/>
              </w:rPr>
            </w:pPr>
            <w:r w:rsidRPr="006C2A80">
              <w:rPr>
                <w:spacing w:val="20"/>
                <w:sz w:val="20"/>
                <w:szCs w:val="20"/>
              </w:rPr>
              <w:t>Zvýšenie kvality vzdelávania na Základn</w:t>
            </w:r>
            <w:r w:rsidR="001E1D6B">
              <w:rPr>
                <w:spacing w:val="20"/>
                <w:sz w:val="20"/>
                <w:szCs w:val="20"/>
              </w:rPr>
              <w:t>á</w:t>
            </w:r>
            <w:r w:rsidRPr="006C2A80">
              <w:rPr>
                <w:spacing w:val="20"/>
                <w:sz w:val="20"/>
                <w:szCs w:val="20"/>
              </w:rPr>
              <w:t xml:space="preserve"> škol</w:t>
            </w:r>
            <w:r w:rsidR="001E1D6B">
              <w:rPr>
                <w:spacing w:val="20"/>
                <w:sz w:val="20"/>
                <w:szCs w:val="20"/>
              </w:rPr>
              <w:t>a</w:t>
            </w:r>
            <w:r w:rsidRPr="006C2A80">
              <w:rPr>
                <w:spacing w:val="20"/>
                <w:sz w:val="20"/>
                <w:szCs w:val="20"/>
              </w:rPr>
              <w:t xml:space="preserve"> s materskou školou Štefana Moysesa v Banskej Bystrici</w:t>
            </w:r>
          </w:p>
        </w:tc>
      </w:tr>
      <w:tr w:rsidR="006C2A80" w:rsidRPr="007B6C7D" w:rsidTr="001745A4">
        <w:tc>
          <w:tcPr>
            <w:tcW w:w="3528" w:type="dxa"/>
          </w:tcPr>
          <w:p w:rsidR="006C2A80" w:rsidRPr="007B6C7D" w:rsidRDefault="006C2A80" w:rsidP="006C2A80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6C2A80" w:rsidRPr="006C2A80" w:rsidRDefault="006C2A80" w:rsidP="006C2A80">
            <w:pPr>
              <w:rPr>
                <w:spacing w:val="20"/>
                <w:sz w:val="20"/>
                <w:szCs w:val="20"/>
              </w:rPr>
            </w:pPr>
            <w:r w:rsidRPr="006C2A80">
              <w:rPr>
                <w:spacing w:val="20"/>
                <w:sz w:val="20"/>
                <w:szCs w:val="20"/>
              </w:rPr>
              <w:t>312011T411</w:t>
            </w:r>
          </w:p>
        </w:tc>
      </w:tr>
      <w:tr w:rsidR="006C2A80" w:rsidRPr="007B6C7D" w:rsidTr="001745A4">
        <w:tc>
          <w:tcPr>
            <w:tcW w:w="3528" w:type="dxa"/>
          </w:tcPr>
          <w:p w:rsidR="006C2A80" w:rsidRPr="007B6C7D" w:rsidRDefault="006C2A80" w:rsidP="006C2A80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6C2A80" w:rsidRPr="006C2A80" w:rsidRDefault="006C2A80" w:rsidP="006C2A80">
            <w:pPr>
              <w:rPr>
                <w:b/>
                <w:bCs/>
                <w:spacing w:val="20"/>
                <w:sz w:val="20"/>
                <w:szCs w:val="20"/>
              </w:rPr>
            </w:pPr>
            <w:r w:rsidRPr="006C2A80">
              <w:rPr>
                <w:b/>
                <w:bCs/>
                <w:spacing w:val="20"/>
                <w:sz w:val="20"/>
                <w:szCs w:val="20"/>
              </w:rPr>
              <w:t xml:space="preserve">Pedagogický </w:t>
            </w:r>
            <w:r w:rsidR="006F7831" w:rsidRPr="006F7831">
              <w:rPr>
                <w:b/>
                <w:bCs/>
                <w:spacing w:val="20"/>
                <w:sz w:val="20"/>
                <w:szCs w:val="20"/>
              </w:rPr>
              <w:t>klub ČITATEĽSKEJ GRAMOTNOSTI</w:t>
            </w:r>
          </w:p>
        </w:tc>
      </w:tr>
    </w:tbl>
    <w:p w:rsidR="00F305BB" w:rsidRDefault="00F305BB" w:rsidP="00D0796E"/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305BB" w:rsidRDefault="00F305BB" w:rsidP="00D0796E"/>
    <w:p w:rsidR="00574C75" w:rsidRDefault="00F305BB" w:rsidP="00D0796E">
      <w:r>
        <w:t>Miesto konania stretnutia:</w:t>
      </w:r>
      <w:r w:rsidR="00F23BEF">
        <w:t xml:space="preserve"> </w:t>
      </w:r>
      <w:r w:rsidR="00D54026">
        <w:rPr>
          <w:rFonts w:ascii="Times New Roman" w:hAnsi="Times New Roman"/>
        </w:rPr>
        <w:t>ZŠ s MŠ Štefana Moysesa</w:t>
      </w:r>
    </w:p>
    <w:p w:rsidR="00574C75" w:rsidRDefault="00F305BB" w:rsidP="00D0796E">
      <w:r>
        <w:t>Dátum konania stretnutia:</w:t>
      </w:r>
      <w:r w:rsidR="000533C7">
        <w:t xml:space="preserve"> </w:t>
      </w:r>
      <w:r w:rsidR="00F23BEF">
        <w:t xml:space="preserve"> </w:t>
      </w:r>
      <w:r w:rsidR="0035399E">
        <w:t>14. 12</w:t>
      </w:r>
      <w:r w:rsidR="00894EF7">
        <w:t>.</w:t>
      </w:r>
      <w:r w:rsidR="00E17E43">
        <w:t xml:space="preserve"> 2020</w:t>
      </w:r>
    </w:p>
    <w:p w:rsidR="00F305BB" w:rsidRDefault="00AE5379" w:rsidP="00D0796E">
      <w:r>
        <w:t>Trvanie stretnutia:   9.30 – 12.30</w:t>
      </w:r>
    </w:p>
    <w:p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070"/>
        <w:gridCol w:w="2977"/>
        <w:gridCol w:w="2621"/>
      </w:tblGrid>
      <w:tr w:rsidR="0000510A" w:rsidRPr="007B6C7D" w:rsidTr="00D54026">
        <w:trPr>
          <w:trHeight w:val="337"/>
        </w:trPr>
        <w:tc>
          <w:tcPr>
            <w:tcW w:w="544" w:type="dxa"/>
          </w:tcPr>
          <w:p w:rsidR="0000510A" w:rsidRPr="007B6C7D" w:rsidRDefault="0000510A" w:rsidP="001745A4">
            <w:r w:rsidRPr="007B6C7D">
              <w:t>č.</w:t>
            </w:r>
          </w:p>
        </w:tc>
        <w:tc>
          <w:tcPr>
            <w:tcW w:w="3070" w:type="dxa"/>
          </w:tcPr>
          <w:p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977" w:type="dxa"/>
          </w:tcPr>
          <w:p w:rsidR="0000510A" w:rsidRPr="007B6C7D" w:rsidRDefault="0000510A" w:rsidP="001745A4">
            <w:r w:rsidRPr="007B6C7D">
              <w:t>Podpis</w:t>
            </w:r>
          </w:p>
        </w:tc>
        <w:tc>
          <w:tcPr>
            <w:tcW w:w="2621" w:type="dxa"/>
          </w:tcPr>
          <w:p w:rsidR="0000510A" w:rsidRPr="007B6C7D" w:rsidRDefault="0000510A" w:rsidP="001745A4">
            <w:r>
              <w:t>Inštitúcia</w:t>
            </w:r>
          </w:p>
        </w:tc>
      </w:tr>
      <w:tr w:rsidR="006F7831" w:rsidRPr="007B6C7D" w:rsidTr="00D54026">
        <w:trPr>
          <w:trHeight w:val="337"/>
        </w:trPr>
        <w:tc>
          <w:tcPr>
            <w:tcW w:w="544" w:type="dxa"/>
          </w:tcPr>
          <w:p w:rsidR="006F7831" w:rsidRPr="007B6C7D" w:rsidRDefault="006F7831" w:rsidP="006F7831">
            <w:r>
              <w:t>1.</w:t>
            </w:r>
          </w:p>
        </w:tc>
        <w:tc>
          <w:tcPr>
            <w:tcW w:w="3070" w:type="dxa"/>
          </w:tcPr>
          <w:p w:rsidR="006F7831" w:rsidRPr="00EE7A3C" w:rsidRDefault="006F7831" w:rsidP="006F7831">
            <w:r w:rsidRPr="00EE7A3C">
              <w:t>Adela Saksová</w:t>
            </w:r>
          </w:p>
        </w:tc>
        <w:tc>
          <w:tcPr>
            <w:tcW w:w="2977" w:type="dxa"/>
          </w:tcPr>
          <w:p w:rsidR="006F7831" w:rsidRPr="007B6C7D" w:rsidRDefault="006F7831" w:rsidP="006F7831"/>
        </w:tc>
        <w:tc>
          <w:tcPr>
            <w:tcW w:w="2621" w:type="dxa"/>
          </w:tcPr>
          <w:p w:rsidR="006F7831" w:rsidRPr="007B6C7D" w:rsidRDefault="006F7831" w:rsidP="006F7831">
            <w:r>
              <w:rPr>
                <w:rFonts w:ascii="Times New Roman" w:hAnsi="Times New Roman"/>
              </w:rPr>
              <w:t>ZŠ s MŠ Štefana Moysesa</w:t>
            </w:r>
          </w:p>
        </w:tc>
      </w:tr>
      <w:tr w:rsidR="006F7831" w:rsidRPr="007B6C7D" w:rsidTr="00D54026">
        <w:trPr>
          <w:trHeight w:val="337"/>
        </w:trPr>
        <w:tc>
          <w:tcPr>
            <w:tcW w:w="544" w:type="dxa"/>
          </w:tcPr>
          <w:p w:rsidR="006F7831" w:rsidRPr="007B6C7D" w:rsidRDefault="006F7831" w:rsidP="006F7831">
            <w:r>
              <w:t>2.</w:t>
            </w:r>
          </w:p>
        </w:tc>
        <w:tc>
          <w:tcPr>
            <w:tcW w:w="3070" w:type="dxa"/>
          </w:tcPr>
          <w:p w:rsidR="006F7831" w:rsidRPr="00EE7A3C" w:rsidRDefault="00DC678E" w:rsidP="006F7831">
            <w:r>
              <w:t>Mgr. Anna Fajčíková</w:t>
            </w:r>
          </w:p>
        </w:tc>
        <w:tc>
          <w:tcPr>
            <w:tcW w:w="2977" w:type="dxa"/>
          </w:tcPr>
          <w:p w:rsidR="006F7831" w:rsidRPr="007B6C7D" w:rsidRDefault="006F7831" w:rsidP="006F7831"/>
        </w:tc>
        <w:tc>
          <w:tcPr>
            <w:tcW w:w="2621" w:type="dxa"/>
          </w:tcPr>
          <w:p w:rsidR="006F7831" w:rsidRPr="007B6C7D" w:rsidRDefault="006F7831" w:rsidP="006F7831">
            <w:r>
              <w:rPr>
                <w:rFonts w:ascii="Times New Roman" w:hAnsi="Times New Roman"/>
              </w:rPr>
              <w:t>ZŠ s MŠ Štefana Moysesa</w:t>
            </w:r>
          </w:p>
        </w:tc>
      </w:tr>
      <w:tr w:rsidR="00A84B7E" w:rsidRPr="007B6C7D" w:rsidTr="00D54026">
        <w:trPr>
          <w:trHeight w:val="337"/>
        </w:trPr>
        <w:tc>
          <w:tcPr>
            <w:tcW w:w="544" w:type="dxa"/>
          </w:tcPr>
          <w:p w:rsidR="00A84B7E" w:rsidRPr="007B6C7D" w:rsidRDefault="00A84B7E" w:rsidP="00A84B7E">
            <w:r>
              <w:t>3.</w:t>
            </w:r>
          </w:p>
        </w:tc>
        <w:tc>
          <w:tcPr>
            <w:tcW w:w="3070" w:type="dxa"/>
          </w:tcPr>
          <w:p w:rsidR="00A84B7E" w:rsidRPr="00EE7A3C" w:rsidRDefault="00A84B7E" w:rsidP="00A84B7E">
            <w:r>
              <w:t>Mgr. Jozefína Zacharová</w:t>
            </w:r>
          </w:p>
        </w:tc>
        <w:tc>
          <w:tcPr>
            <w:tcW w:w="2977" w:type="dxa"/>
          </w:tcPr>
          <w:p w:rsidR="00A84B7E" w:rsidRPr="007B6C7D" w:rsidRDefault="00A84B7E" w:rsidP="00A84B7E"/>
        </w:tc>
        <w:tc>
          <w:tcPr>
            <w:tcW w:w="2621" w:type="dxa"/>
          </w:tcPr>
          <w:p w:rsidR="00A84B7E" w:rsidRPr="007B6C7D" w:rsidRDefault="00A84B7E" w:rsidP="00A84B7E">
            <w:r>
              <w:rPr>
                <w:rFonts w:ascii="Times New Roman" w:hAnsi="Times New Roman"/>
              </w:rPr>
              <w:t>ZŠ s MŠ Štefana Moysesa</w:t>
            </w:r>
          </w:p>
        </w:tc>
      </w:tr>
      <w:tr w:rsidR="00A84B7E" w:rsidRPr="007B6C7D" w:rsidTr="00D54026">
        <w:trPr>
          <w:trHeight w:val="337"/>
        </w:trPr>
        <w:tc>
          <w:tcPr>
            <w:tcW w:w="544" w:type="dxa"/>
          </w:tcPr>
          <w:p w:rsidR="00A84B7E" w:rsidRPr="007B6C7D" w:rsidRDefault="00A84B7E" w:rsidP="00A84B7E">
            <w:r>
              <w:t>4.</w:t>
            </w:r>
          </w:p>
        </w:tc>
        <w:tc>
          <w:tcPr>
            <w:tcW w:w="3070" w:type="dxa"/>
          </w:tcPr>
          <w:p w:rsidR="00A84B7E" w:rsidRPr="00EE7A3C" w:rsidRDefault="00A84B7E" w:rsidP="00A84B7E"/>
        </w:tc>
        <w:tc>
          <w:tcPr>
            <w:tcW w:w="2977" w:type="dxa"/>
          </w:tcPr>
          <w:p w:rsidR="00A84B7E" w:rsidRPr="007B6C7D" w:rsidRDefault="00A84B7E" w:rsidP="00A84B7E"/>
        </w:tc>
        <w:tc>
          <w:tcPr>
            <w:tcW w:w="2621" w:type="dxa"/>
          </w:tcPr>
          <w:p w:rsidR="00A84B7E" w:rsidRPr="007B6C7D" w:rsidRDefault="00A84B7E" w:rsidP="00A84B7E"/>
        </w:tc>
      </w:tr>
      <w:tr w:rsidR="00A84B7E" w:rsidRPr="007B6C7D" w:rsidTr="0057739E">
        <w:trPr>
          <w:trHeight w:val="355"/>
        </w:trPr>
        <w:tc>
          <w:tcPr>
            <w:tcW w:w="544" w:type="dxa"/>
          </w:tcPr>
          <w:p w:rsidR="00A84B7E" w:rsidRPr="007B6C7D" w:rsidRDefault="00A84B7E" w:rsidP="00A84B7E">
            <w:r>
              <w:t>5.</w:t>
            </w:r>
          </w:p>
        </w:tc>
        <w:tc>
          <w:tcPr>
            <w:tcW w:w="3070" w:type="dxa"/>
          </w:tcPr>
          <w:p w:rsidR="00A84B7E" w:rsidRDefault="00A84B7E" w:rsidP="00A84B7E"/>
        </w:tc>
        <w:tc>
          <w:tcPr>
            <w:tcW w:w="2977" w:type="dxa"/>
          </w:tcPr>
          <w:p w:rsidR="00A84B7E" w:rsidRPr="007B6C7D" w:rsidRDefault="00A84B7E" w:rsidP="00A84B7E"/>
        </w:tc>
        <w:tc>
          <w:tcPr>
            <w:tcW w:w="2621" w:type="dxa"/>
          </w:tcPr>
          <w:p w:rsidR="00A84B7E" w:rsidRPr="007B6C7D" w:rsidRDefault="00A84B7E" w:rsidP="00A84B7E"/>
        </w:tc>
      </w:tr>
      <w:tr w:rsidR="00A84B7E" w:rsidRPr="007B6C7D" w:rsidTr="00D54026">
        <w:trPr>
          <w:trHeight w:val="355"/>
        </w:trPr>
        <w:tc>
          <w:tcPr>
            <w:tcW w:w="544" w:type="dxa"/>
          </w:tcPr>
          <w:p w:rsidR="00A84B7E" w:rsidRPr="007B6C7D" w:rsidRDefault="00A84B7E" w:rsidP="00A84B7E">
            <w:r>
              <w:t>6.</w:t>
            </w:r>
          </w:p>
        </w:tc>
        <w:tc>
          <w:tcPr>
            <w:tcW w:w="3070" w:type="dxa"/>
            <w:vAlign w:val="bottom"/>
          </w:tcPr>
          <w:p w:rsidR="00A84B7E" w:rsidRDefault="00A84B7E" w:rsidP="00A84B7E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2977" w:type="dxa"/>
          </w:tcPr>
          <w:p w:rsidR="00A84B7E" w:rsidRPr="007B6C7D" w:rsidRDefault="00A84B7E" w:rsidP="00A84B7E"/>
        </w:tc>
        <w:tc>
          <w:tcPr>
            <w:tcW w:w="2621" w:type="dxa"/>
          </w:tcPr>
          <w:p w:rsidR="00A84B7E" w:rsidRPr="007B6C7D" w:rsidRDefault="00A84B7E" w:rsidP="00A84B7E"/>
        </w:tc>
      </w:tr>
      <w:tr w:rsidR="00A84B7E" w:rsidRPr="007B6C7D" w:rsidTr="00D54026">
        <w:trPr>
          <w:trHeight w:val="355"/>
        </w:trPr>
        <w:tc>
          <w:tcPr>
            <w:tcW w:w="544" w:type="dxa"/>
          </w:tcPr>
          <w:p w:rsidR="00A84B7E" w:rsidRPr="007B6C7D" w:rsidRDefault="00A84B7E" w:rsidP="00A84B7E">
            <w:r>
              <w:t>7.</w:t>
            </w:r>
          </w:p>
        </w:tc>
        <w:tc>
          <w:tcPr>
            <w:tcW w:w="3070" w:type="dxa"/>
          </w:tcPr>
          <w:p w:rsidR="00A84B7E" w:rsidRPr="007B6C7D" w:rsidRDefault="00A84B7E" w:rsidP="00A84B7E"/>
        </w:tc>
        <w:tc>
          <w:tcPr>
            <w:tcW w:w="2977" w:type="dxa"/>
          </w:tcPr>
          <w:p w:rsidR="00A84B7E" w:rsidRPr="007B6C7D" w:rsidRDefault="00A84B7E" w:rsidP="00A84B7E"/>
        </w:tc>
        <w:tc>
          <w:tcPr>
            <w:tcW w:w="2621" w:type="dxa"/>
          </w:tcPr>
          <w:p w:rsidR="00A84B7E" w:rsidRPr="007B6C7D" w:rsidRDefault="00A84B7E" w:rsidP="00A84B7E"/>
        </w:tc>
      </w:tr>
    </w:tbl>
    <w:p w:rsidR="00F305BB" w:rsidRDefault="00F305BB" w:rsidP="00E36C97">
      <w:pPr>
        <w:jc w:val="both"/>
      </w:pPr>
      <w:r>
        <w:lastRenderedPageBreak/>
        <w:t>Meno prizvaných odborníkov/iných účastníkov, ktorí nie sú členmi pedagogického klubu  a podpis/y:</w:t>
      </w:r>
    </w:p>
    <w:p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004"/>
        <w:gridCol w:w="2835"/>
        <w:gridCol w:w="2552"/>
      </w:tblGrid>
      <w:tr w:rsidR="0000510A" w:rsidRPr="007B6C7D" w:rsidTr="00BD6801">
        <w:trPr>
          <w:trHeight w:val="337"/>
        </w:trPr>
        <w:tc>
          <w:tcPr>
            <w:tcW w:w="610" w:type="dxa"/>
          </w:tcPr>
          <w:p w:rsidR="0000510A" w:rsidRPr="007B6C7D" w:rsidRDefault="0000510A" w:rsidP="00195BD6">
            <w:r w:rsidRPr="007B6C7D">
              <w:t>č.</w:t>
            </w:r>
          </w:p>
        </w:tc>
        <w:tc>
          <w:tcPr>
            <w:tcW w:w="3004" w:type="dxa"/>
          </w:tcPr>
          <w:p w:rsidR="0000510A" w:rsidRPr="007B6C7D" w:rsidRDefault="0000510A" w:rsidP="00195BD6">
            <w:r w:rsidRPr="007B6C7D">
              <w:t>Meno a priezvisko</w:t>
            </w:r>
          </w:p>
        </w:tc>
        <w:tc>
          <w:tcPr>
            <w:tcW w:w="2835" w:type="dxa"/>
          </w:tcPr>
          <w:p w:rsidR="0000510A" w:rsidRPr="007B6C7D" w:rsidRDefault="0000510A" w:rsidP="00195BD6">
            <w:r w:rsidRPr="007B6C7D">
              <w:t>Podpis</w:t>
            </w:r>
          </w:p>
        </w:tc>
        <w:tc>
          <w:tcPr>
            <w:tcW w:w="2552" w:type="dxa"/>
          </w:tcPr>
          <w:p w:rsidR="0000510A" w:rsidRPr="007B6C7D" w:rsidRDefault="0000510A" w:rsidP="00195BD6">
            <w:r>
              <w:t>Inštitúcia</w:t>
            </w:r>
          </w:p>
        </w:tc>
      </w:tr>
      <w:tr w:rsidR="0000510A" w:rsidRPr="007B6C7D" w:rsidTr="00BD6801">
        <w:trPr>
          <w:trHeight w:val="337"/>
        </w:trPr>
        <w:tc>
          <w:tcPr>
            <w:tcW w:w="610" w:type="dxa"/>
          </w:tcPr>
          <w:p w:rsidR="0000510A" w:rsidRPr="007B6C7D" w:rsidRDefault="005B7FF6" w:rsidP="00195BD6">
            <w:r>
              <w:t>1.</w:t>
            </w:r>
          </w:p>
        </w:tc>
        <w:tc>
          <w:tcPr>
            <w:tcW w:w="3004" w:type="dxa"/>
          </w:tcPr>
          <w:p w:rsidR="0000510A" w:rsidRPr="007B6C7D" w:rsidRDefault="009D1579" w:rsidP="00113F18">
            <w:r>
              <w:t xml:space="preserve">  Mgr. Janka Krnáčová</w:t>
            </w:r>
          </w:p>
        </w:tc>
        <w:tc>
          <w:tcPr>
            <w:tcW w:w="2835" w:type="dxa"/>
          </w:tcPr>
          <w:p w:rsidR="0000510A" w:rsidRPr="007B6C7D" w:rsidRDefault="0000510A" w:rsidP="00195BD6"/>
        </w:tc>
        <w:tc>
          <w:tcPr>
            <w:tcW w:w="2552" w:type="dxa"/>
          </w:tcPr>
          <w:p w:rsidR="0000510A" w:rsidRPr="007B6C7D" w:rsidRDefault="009D1579" w:rsidP="00195BD6">
            <w:r>
              <w:rPr>
                <w:rFonts w:ascii="Times New Roman" w:hAnsi="Times New Roman"/>
              </w:rPr>
              <w:t>ZŠ s MŠ Štefana Moysesa</w:t>
            </w:r>
          </w:p>
        </w:tc>
      </w:tr>
      <w:tr w:rsidR="00D54026" w:rsidRPr="007B6C7D" w:rsidTr="00BD6801">
        <w:trPr>
          <w:trHeight w:val="337"/>
        </w:trPr>
        <w:tc>
          <w:tcPr>
            <w:tcW w:w="610" w:type="dxa"/>
          </w:tcPr>
          <w:p w:rsidR="00D54026" w:rsidRPr="007B6C7D" w:rsidRDefault="005B7FF6" w:rsidP="00D54026">
            <w:r>
              <w:t>2.</w:t>
            </w:r>
          </w:p>
        </w:tc>
        <w:tc>
          <w:tcPr>
            <w:tcW w:w="3004" w:type="dxa"/>
          </w:tcPr>
          <w:p w:rsidR="00D54026" w:rsidRPr="007B6C7D" w:rsidRDefault="00D54026" w:rsidP="00113F18"/>
        </w:tc>
        <w:tc>
          <w:tcPr>
            <w:tcW w:w="2835" w:type="dxa"/>
          </w:tcPr>
          <w:p w:rsidR="00D54026" w:rsidRPr="007B6C7D" w:rsidRDefault="00D54026" w:rsidP="00D54026"/>
        </w:tc>
        <w:tc>
          <w:tcPr>
            <w:tcW w:w="2552" w:type="dxa"/>
          </w:tcPr>
          <w:p w:rsidR="00D54026" w:rsidRPr="007B6C7D" w:rsidRDefault="00D54026" w:rsidP="00D54026"/>
        </w:tc>
      </w:tr>
      <w:tr w:rsidR="00D54026" w:rsidRPr="007B6C7D" w:rsidTr="00BD6801">
        <w:trPr>
          <w:trHeight w:val="355"/>
        </w:trPr>
        <w:tc>
          <w:tcPr>
            <w:tcW w:w="610" w:type="dxa"/>
          </w:tcPr>
          <w:p w:rsidR="00D54026" w:rsidRPr="007B6C7D" w:rsidRDefault="005B7FF6" w:rsidP="00D54026">
            <w:r>
              <w:t>3.</w:t>
            </w:r>
          </w:p>
        </w:tc>
        <w:tc>
          <w:tcPr>
            <w:tcW w:w="3004" w:type="dxa"/>
          </w:tcPr>
          <w:p w:rsidR="00D54026" w:rsidRPr="007B6C7D" w:rsidRDefault="00D54026" w:rsidP="00113F18"/>
        </w:tc>
        <w:tc>
          <w:tcPr>
            <w:tcW w:w="2835" w:type="dxa"/>
          </w:tcPr>
          <w:p w:rsidR="00D54026" w:rsidRPr="007B6C7D" w:rsidRDefault="00D54026" w:rsidP="00D54026"/>
        </w:tc>
        <w:tc>
          <w:tcPr>
            <w:tcW w:w="2552" w:type="dxa"/>
          </w:tcPr>
          <w:p w:rsidR="00D54026" w:rsidRPr="007B6C7D" w:rsidRDefault="00D54026" w:rsidP="00D54026"/>
        </w:tc>
      </w:tr>
      <w:tr w:rsidR="006669E8" w:rsidRPr="007B6C7D" w:rsidTr="00BD6801">
        <w:trPr>
          <w:trHeight w:val="355"/>
        </w:trPr>
        <w:tc>
          <w:tcPr>
            <w:tcW w:w="610" w:type="dxa"/>
          </w:tcPr>
          <w:p w:rsidR="006669E8" w:rsidRDefault="006669E8" w:rsidP="00D54026">
            <w:r>
              <w:t>4.</w:t>
            </w:r>
          </w:p>
        </w:tc>
        <w:tc>
          <w:tcPr>
            <w:tcW w:w="3004" w:type="dxa"/>
          </w:tcPr>
          <w:p w:rsidR="006669E8" w:rsidRDefault="006669E8" w:rsidP="00113F18"/>
        </w:tc>
        <w:tc>
          <w:tcPr>
            <w:tcW w:w="2835" w:type="dxa"/>
          </w:tcPr>
          <w:p w:rsidR="006669E8" w:rsidRPr="007B6C7D" w:rsidRDefault="006669E8" w:rsidP="00D54026"/>
        </w:tc>
        <w:tc>
          <w:tcPr>
            <w:tcW w:w="2552" w:type="dxa"/>
          </w:tcPr>
          <w:p w:rsidR="006669E8" w:rsidRPr="007B6C7D" w:rsidRDefault="006669E8" w:rsidP="00D54026"/>
        </w:tc>
      </w:tr>
      <w:tr w:rsidR="006669E8" w:rsidRPr="007B6C7D" w:rsidTr="00BD6801">
        <w:trPr>
          <w:trHeight w:val="355"/>
        </w:trPr>
        <w:tc>
          <w:tcPr>
            <w:tcW w:w="610" w:type="dxa"/>
          </w:tcPr>
          <w:p w:rsidR="006669E8" w:rsidRDefault="006669E8" w:rsidP="00D54026">
            <w:r>
              <w:t>5.</w:t>
            </w:r>
          </w:p>
        </w:tc>
        <w:tc>
          <w:tcPr>
            <w:tcW w:w="3004" w:type="dxa"/>
          </w:tcPr>
          <w:p w:rsidR="006669E8" w:rsidRDefault="006669E8" w:rsidP="00113F18"/>
        </w:tc>
        <w:tc>
          <w:tcPr>
            <w:tcW w:w="2835" w:type="dxa"/>
          </w:tcPr>
          <w:p w:rsidR="006669E8" w:rsidRPr="007B6C7D" w:rsidRDefault="006669E8" w:rsidP="00D54026"/>
        </w:tc>
        <w:tc>
          <w:tcPr>
            <w:tcW w:w="2552" w:type="dxa"/>
          </w:tcPr>
          <w:p w:rsidR="006669E8" w:rsidRDefault="006669E8" w:rsidP="00D54026"/>
        </w:tc>
      </w:tr>
    </w:tbl>
    <w:p w:rsidR="00F305BB" w:rsidRDefault="00F305BB" w:rsidP="00E36C97"/>
    <w:p w:rsidR="00F305BB" w:rsidRDefault="00F305BB" w:rsidP="00E36C97"/>
    <w:p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385" w:rsidRDefault="001E7385" w:rsidP="00CF35D8">
      <w:pPr>
        <w:spacing w:after="0" w:line="240" w:lineRule="auto"/>
      </w:pPr>
      <w:r>
        <w:separator/>
      </w:r>
    </w:p>
  </w:endnote>
  <w:endnote w:type="continuationSeparator" w:id="0">
    <w:p w:rsidR="001E7385" w:rsidRDefault="001E7385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385" w:rsidRDefault="001E7385" w:rsidP="00CF35D8">
      <w:pPr>
        <w:spacing w:after="0" w:line="240" w:lineRule="auto"/>
      </w:pPr>
      <w:r>
        <w:separator/>
      </w:r>
    </w:p>
  </w:footnote>
  <w:footnote w:type="continuationSeparator" w:id="0">
    <w:p w:rsidR="001E7385" w:rsidRDefault="001E7385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042222"/>
    <w:multiLevelType w:val="hybridMultilevel"/>
    <w:tmpl w:val="3FA05B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F2805"/>
    <w:multiLevelType w:val="hybridMultilevel"/>
    <w:tmpl w:val="D10A20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B90295"/>
    <w:multiLevelType w:val="hybridMultilevel"/>
    <w:tmpl w:val="6BE6B5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EB29C9"/>
    <w:multiLevelType w:val="hybridMultilevel"/>
    <w:tmpl w:val="718A54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9"/>
  </w:num>
  <w:num w:numId="5">
    <w:abstractNumId w:val="8"/>
  </w:num>
  <w:num w:numId="6">
    <w:abstractNumId w:val="4"/>
  </w:num>
  <w:num w:numId="7">
    <w:abstractNumId w:val="3"/>
  </w:num>
  <w:num w:numId="8">
    <w:abstractNumId w:val="6"/>
  </w:num>
  <w:num w:numId="9">
    <w:abstractNumId w:val="5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0DB"/>
    <w:rsid w:val="000014F4"/>
    <w:rsid w:val="0000510A"/>
    <w:rsid w:val="000143EA"/>
    <w:rsid w:val="000205B7"/>
    <w:rsid w:val="0002096A"/>
    <w:rsid w:val="00033ACC"/>
    <w:rsid w:val="000469EB"/>
    <w:rsid w:val="000533C7"/>
    <w:rsid w:val="00053B89"/>
    <w:rsid w:val="00081664"/>
    <w:rsid w:val="000900B9"/>
    <w:rsid w:val="00095650"/>
    <w:rsid w:val="000A518F"/>
    <w:rsid w:val="000A7692"/>
    <w:rsid w:val="000B158B"/>
    <w:rsid w:val="000B223A"/>
    <w:rsid w:val="000B3F5E"/>
    <w:rsid w:val="000C048B"/>
    <w:rsid w:val="000C6159"/>
    <w:rsid w:val="000E3BFE"/>
    <w:rsid w:val="000E4DE2"/>
    <w:rsid w:val="000E6FBF"/>
    <w:rsid w:val="000F127B"/>
    <w:rsid w:val="000F3DAE"/>
    <w:rsid w:val="0011230B"/>
    <w:rsid w:val="00112D52"/>
    <w:rsid w:val="00113F18"/>
    <w:rsid w:val="00113FF0"/>
    <w:rsid w:val="00116408"/>
    <w:rsid w:val="001168A1"/>
    <w:rsid w:val="001336D5"/>
    <w:rsid w:val="00133874"/>
    <w:rsid w:val="001338FD"/>
    <w:rsid w:val="0013605A"/>
    <w:rsid w:val="00137050"/>
    <w:rsid w:val="00144ABC"/>
    <w:rsid w:val="00151F6C"/>
    <w:rsid w:val="001544C0"/>
    <w:rsid w:val="001620FF"/>
    <w:rsid w:val="001745A4"/>
    <w:rsid w:val="00195BD6"/>
    <w:rsid w:val="001960F3"/>
    <w:rsid w:val="001A5EA2"/>
    <w:rsid w:val="001B69AF"/>
    <w:rsid w:val="001D498E"/>
    <w:rsid w:val="001E1D6B"/>
    <w:rsid w:val="001E7385"/>
    <w:rsid w:val="001F0B66"/>
    <w:rsid w:val="001F67FD"/>
    <w:rsid w:val="00201564"/>
    <w:rsid w:val="00203036"/>
    <w:rsid w:val="002072E6"/>
    <w:rsid w:val="00225CD9"/>
    <w:rsid w:val="00234FA5"/>
    <w:rsid w:val="00251F57"/>
    <w:rsid w:val="0026392A"/>
    <w:rsid w:val="002675EB"/>
    <w:rsid w:val="00267839"/>
    <w:rsid w:val="00277285"/>
    <w:rsid w:val="002921F4"/>
    <w:rsid w:val="00296EA4"/>
    <w:rsid w:val="002C6FF6"/>
    <w:rsid w:val="002D7F9B"/>
    <w:rsid w:val="002D7FC6"/>
    <w:rsid w:val="002E1EE4"/>
    <w:rsid w:val="002E3F1A"/>
    <w:rsid w:val="00317BCD"/>
    <w:rsid w:val="0032259B"/>
    <w:rsid w:val="00341617"/>
    <w:rsid w:val="00341CCB"/>
    <w:rsid w:val="0034733D"/>
    <w:rsid w:val="0035399E"/>
    <w:rsid w:val="003622C1"/>
    <w:rsid w:val="00365ADA"/>
    <w:rsid w:val="0036790B"/>
    <w:rsid w:val="003700F7"/>
    <w:rsid w:val="00375FCE"/>
    <w:rsid w:val="003821C3"/>
    <w:rsid w:val="0038420C"/>
    <w:rsid w:val="00396FF2"/>
    <w:rsid w:val="003A21ED"/>
    <w:rsid w:val="003B209D"/>
    <w:rsid w:val="003C5679"/>
    <w:rsid w:val="003D0734"/>
    <w:rsid w:val="003E0A61"/>
    <w:rsid w:val="003E30EB"/>
    <w:rsid w:val="003E6071"/>
    <w:rsid w:val="003F10E0"/>
    <w:rsid w:val="00410521"/>
    <w:rsid w:val="00416F58"/>
    <w:rsid w:val="004202E9"/>
    <w:rsid w:val="00422177"/>
    <w:rsid w:val="00423CC3"/>
    <w:rsid w:val="00433C4D"/>
    <w:rsid w:val="004406B8"/>
    <w:rsid w:val="00446402"/>
    <w:rsid w:val="0048637E"/>
    <w:rsid w:val="0048780F"/>
    <w:rsid w:val="00490092"/>
    <w:rsid w:val="004943D4"/>
    <w:rsid w:val="004A4D5E"/>
    <w:rsid w:val="004C041F"/>
    <w:rsid w:val="004C05D7"/>
    <w:rsid w:val="004C0E80"/>
    <w:rsid w:val="004C51B8"/>
    <w:rsid w:val="004D0C65"/>
    <w:rsid w:val="004E12C7"/>
    <w:rsid w:val="004F368A"/>
    <w:rsid w:val="004F685B"/>
    <w:rsid w:val="00502AB8"/>
    <w:rsid w:val="00507CF5"/>
    <w:rsid w:val="00515C25"/>
    <w:rsid w:val="0052766E"/>
    <w:rsid w:val="00527C75"/>
    <w:rsid w:val="00531900"/>
    <w:rsid w:val="005361EC"/>
    <w:rsid w:val="00541786"/>
    <w:rsid w:val="0054232E"/>
    <w:rsid w:val="0055263C"/>
    <w:rsid w:val="00574C75"/>
    <w:rsid w:val="00583AF0"/>
    <w:rsid w:val="00586D1A"/>
    <w:rsid w:val="0058712F"/>
    <w:rsid w:val="00591D54"/>
    <w:rsid w:val="00592E27"/>
    <w:rsid w:val="005A4CBA"/>
    <w:rsid w:val="005A70FD"/>
    <w:rsid w:val="005B7FF6"/>
    <w:rsid w:val="005C6925"/>
    <w:rsid w:val="005C7621"/>
    <w:rsid w:val="005E7252"/>
    <w:rsid w:val="0062190B"/>
    <w:rsid w:val="006312F1"/>
    <w:rsid w:val="006377DA"/>
    <w:rsid w:val="00640E41"/>
    <w:rsid w:val="00642585"/>
    <w:rsid w:val="00647122"/>
    <w:rsid w:val="00660DD0"/>
    <w:rsid w:val="006669E8"/>
    <w:rsid w:val="00692E22"/>
    <w:rsid w:val="006975A3"/>
    <w:rsid w:val="006A3977"/>
    <w:rsid w:val="006A4C80"/>
    <w:rsid w:val="006B3A0F"/>
    <w:rsid w:val="006B3B44"/>
    <w:rsid w:val="006B6CBE"/>
    <w:rsid w:val="006C2A80"/>
    <w:rsid w:val="006C6F27"/>
    <w:rsid w:val="006D5D99"/>
    <w:rsid w:val="006E77C5"/>
    <w:rsid w:val="006F7831"/>
    <w:rsid w:val="0070132D"/>
    <w:rsid w:val="00706A2C"/>
    <w:rsid w:val="007162E8"/>
    <w:rsid w:val="0071781E"/>
    <w:rsid w:val="00730F76"/>
    <w:rsid w:val="007325D7"/>
    <w:rsid w:val="0074576F"/>
    <w:rsid w:val="007470E9"/>
    <w:rsid w:val="00770283"/>
    <w:rsid w:val="00785975"/>
    <w:rsid w:val="007A5170"/>
    <w:rsid w:val="007A6CFA"/>
    <w:rsid w:val="007B265B"/>
    <w:rsid w:val="007B350D"/>
    <w:rsid w:val="007B49B6"/>
    <w:rsid w:val="007B6C7D"/>
    <w:rsid w:val="007C70C9"/>
    <w:rsid w:val="007E0946"/>
    <w:rsid w:val="007E15D4"/>
    <w:rsid w:val="007F7928"/>
    <w:rsid w:val="008026BE"/>
    <w:rsid w:val="008058B8"/>
    <w:rsid w:val="00807B98"/>
    <w:rsid w:val="00814551"/>
    <w:rsid w:val="00820723"/>
    <w:rsid w:val="0082187D"/>
    <w:rsid w:val="00822FD0"/>
    <w:rsid w:val="00823B13"/>
    <w:rsid w:val="008328F1"/>
    <w:rsid w:val="0083389D"/>
    <w:rsid w:val="0083501F"/>
    <w:rsid w:val="0083556C"/>
    <w:rsid w:val="00837638"/>
    <w:rsid w:val="00841714"/>
    <w:rsid w:val="0085285C"/>
    <w:rsid w:val="008721DB"/>
    <w:rsid w:val="008727CF"/>
    <w:rsid w:val="00890CDE"/>
    <w:rsid w:val="00893E3B"/>
    <w:rsid w:val="00894EF7"/>
    <w:rsid w:val="008A2FC0"/>
    <w:rsid w:val="008B7632"/>
    <w:rsid w:val="008C3B1D"/>
    <w:rsid w:val="008C3C41"/>
    <w:rsid w:val="008F0E2F"/>
    <w:rsid w:val="008F712D"/>
    <w:rsid w:val="00905A69"/>
    <w:rsid w:val="00927D87"/>
    <w:rsid w:val="00933CC5"/>
    <w:rsid w:val="009449C3"/>
    <w:rsid w:val="00954B94"/>
    <w:rsid w:val="00971A4E"/>
    <w:rsid w:val="00972DDC"/>
    <w:rsid w:val="009765BD"/>
    <w:rsid w:val="009839F3"/>
    <w:rsid w:val="009B2EEC"/>
    <w:rsid w:val="009B40F4"/>
    <w:rsid w:val="009B4C17"/>
    <w:rsid w:val="009C20D4"/>
    <w:rsid w:val="009C3018"/>
    <w:rsid w:val="009C77A8"/>
    <w:rsid w:val="009D1579"/>
    <w:rsid w:val="009E6798"/>
    <w:rsid w:val="009F19AA"/>
    <w:rsid w:val="009F4F76"/>
    <w:rsid w:val="00A025BE"/>
    <w:rsid w:val="00A0294C"/>
    <w:rsid w:val="00A23B50"/>
    <w:rsid w:val="00A330F0"/>
    <w:rsid w:val="00A34658"/>
    <w:rsid w:val="00A43303"/>
    <w:rsid w:val="00A444CB"/>
    <w:rsid w:val="00A47700"/>
    <w:rsid w:val="00A51DE0"/>
    <w:rsid w:val="00A70397"/>
    <w:rsid w:val="00A71E3A"/>
    <w:rsid w:val="00A77D0F"/>
    <w:rsid w:val="00A82AAC"/>
    <w:rsid w:val="00A84B7E"/>
    <w:rsid w:val="00A9043F"/>
    <w:rsid w:val="00AA789C"/>
    <w:rsid w:val="00AA7A48"/>
    <w:rsid w:val="00AB111C"/>
    <w:rsid w:val="00AB701E"/>
    <w:rsid w:val="00AC3D9D"/>
    <w:rsid w:val="00AC60D9"/>
    <w:rsid w:val="00AC60F3"/>
    <w:rsid w:val="00AC771E"/>
    <w:rsid w:val="00AD4781"/>
    <w:rsid w:val="00AE1C8A"/>
    <w:rsid w:val="00AE1F68"/>
    <w:rsid w:val="00AE5379"/>
    <w:rsid w:val="00AF12E4"/>
    <w:rsid w:val="00AF5989"/>
    <w:rsid w:val="00AF59DF"/>
    <w:rsid w:val="00AF65BA"/>
    <w:rsid w:val="00B049FF"/>
    <w:rsid w:val="00B07F90"/>
    <w:rsid w:val="00B1213E"/>
    <w:rsid w:val="00B12915"/>
    <w:rsid w:val="00B24EB6"/>
    <w:rsid w:val="00B25AD0"/>
    <w:rsid w:val="00B35BAF"/>
    <w:rsid w:val="00B440DB"/>
    <w:rsid w:val="00B71530"/>
    <w:rsid w:val="00BB54A0"/>
    <w:rsid w:val="00BB5601"/>
    <w:rsid w:val="00BC0A11"/>
    <w:rsid w:val="00BC5D2E"/>
    <w:rsid w:val="00BD51EF"/>
    <w:rsid w:val="00BD6801"/>
    <w:rsid w:val="00BD7614"/>
    <w:rsid w:val="00BE7273"/>
    <w:rsid w:val="00BF2F35"/>
    <w:rsid w:val="00BF4683"/>
    <w:rsid w:val="00BF4792"/>
    <w:rsid w:val="00BF6F8D"/>
    <w:rsid w:val="00C03E87"/>
    <w:rsid w:val="00C065E1"/>
    <w:rsid w:val="00C17CE6"/>
    <w:rsid w:val="00C33828"/>
    <w:rsid w:val="00C465E2"/>
    <w:rsid w:val="00C56521"/>
    <w:rsid w:val="00C665F3"/>
    <w:rsid w:val="00C90105"/>
    <w:rsid w:val="00C9380B"/>
    <w:rsid w:val="00C951F9"/>
    <w:rsid w:val="00CA0B4D"/>
    <w:rsid w:val="00CA771E"/>
    <w:rsid w:val="00CB0136"/>
    <w:rsid w:val="00CB67CD"/>
    <w:rsid w:val="00CC1F6E"/>
    <w:rsid w:val="00CC2DE9"/>
    <w:rsid w:val="00CC6364"/>
    <w:rsid w:val="00CD18AB"/>
    <w:rsid w:val="00CD7D64"/>
    <w:rsid w:val="00CE237E"/>
    <w:rsid w:val="00CE30C4"/>
    <w:rsid w:val="00CE4A67"/>
    <w:rsid w:val="00CE70FB"/>
    <w:rsid w:val="00CF0F6B"/>
    <w:rsid w:val="00CF35D8"/>
    <w:rsid w:val="00CF3C40"/>
    <w:rsid w:val="00CF7D1F"/>
    <w:rsid w:val="00D005A1"/>
    <w:rsid w:val="00D0796E"/>
    <w:rsid w:val="00D1016D"/>
    <w:rsid w:val="00D17627"/>
    <w:rsid w:val="00D3125C"/>
    <w:rsid w:val="00D33DF8"/>
    <w:rsid w:val="00D343C9"/>
    <w:rsid w:val="00D352A3"/>
    <w:rsid w:val="00D40AEC"/>
    <w:rsid w:val="00D41641"/>
    <w:rsid w:val="00D530F2"/>
    <w:rsid w:val="00D54026"/>
    <w:rsid w:val="00D5619C"/>
    <w:rsid w:val="00D61612"/>
    <w:rsid w:val="00D75667"/>
    <w:rsid w:val="00D90852"/>
    <w:rsid w:val="00DA52AA"/>
    <w:rsid w:val="00DA6ABC"/>
    <w:rsid w:val="00DB01C1"/>
    <w:rsid w:val="00DB35FE"/>
    <w:rsid w:val="00DC678E"/>
    <w:rsid w:val="00DD1AA4"/>
    <w:rsid w:val="00DD2A2A"/>
    <w:rsid w:val="00DD4128"/>
    <w:rsid w:val="00DE0BB0"/>
    <w:rsid w:val="00DF0DF7"/>
    <w:rsid w:val="00DF1573"/>
    <w:rsid w:val="00E06795"/>
    <w:rsid w:val="00E17E43"/>
    <w:rsid w:val="00E218D5"/>
    <w:rsid w:val="00E21FF6"/>
    <w:rsid w:val="00E2209A"/>
    <w:rsid w:val="00E220C4"/>
    <w:rsid w:val="00E230DE"/>
    <w:rsid w:val="00E2591E"/>
    <w:rsid w:val="00E25ADE"/>
    <w:rsid w:val="00E2631B"/>
    <w:rsid w:val="00E273BB"/>
    <w:rsid w:val="00E3247D"/>
    <w:rsid w:val="00E36C97"/>
    <w:rsid w:val="00E51EAA"/>
    <w:rsid w:val="00E53DE5"/>
    <w:rsid w:val="00E54D1F"/>
    <w:rsid w:val="00E778FB"/>
    <w:rsid w:val="00E80C80"/>
    <w:rsid w:val="00E81C9D"/>
    <w:rsid w:val="00E8664A"/>
    <w:rsid w:val="00E926D8"/>
    <w:rsid w:val="00E964F4"/>
    <w:rsid w:val="00E97D46"/>
    <w:rsid w:val="00EA53F8"/>
    <w:rsid w:val="00EA6B01"/>
    <w:rsid w:val="00EA739A"/>
    <w:rsid w:val="00EB4086"/>
    <w:rsid w:val="00EB5989"/>
    <w:rsid w:val="00EC5730"/>
    <w:rsid w:val="00EC6738"/>
    <w:rsid w:val="00EE475B"/>
    <w:rsid w:val="00F01BF0"/>
    <w:rsid w:val="00F23BEF"/>
    <w:rsid w:val="00F242A1"/>
    <w:rsid w:val="00F27F47"/>
    <w:rsid w:val="00F305BB"/>
    <w:rsid w:val="00F314C2"/>
    <w:rsid w:val="00F36A46"/>
    <w:rsid w:val="00F36E61"/>
    <w:rsid w:val="00F5677F"/>
    <w:rsid w:val="00F61779"/>
    <w:rsid w:val="00F70053"/>
    <w:rsid w:val="00F74E6B"/>
    <w:rsid w:val="00F7626C"/>
    <w:rsid w:val="00F92A3C"/>
    <w:rsid w:val="00FA322F"/>
    <w:rsid w:val="00FA63CC"/>
    <w:rsid w:val="00FA723F"/>
    <w:rsid w:val="00FB6B48"/>
    <w:rsid w:val="00FC0F6A"/>
    <w:rsid w:val="00FD3420"/>
    <w:rsid w:val="00FD43F9"/>
    <w:rsid w:val="00FE050F"/>
    <w:rsid w:val="00FE6933"/>
    <w:rsid w:val="00FF2BA3"/>
    <w:rsid w:val="00FF66D3"/>
    <w:rsid w:val="00FF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BF2EFD"/>
  <w15:docId w15:val="{069718CC-01FE-4D6C-B577-43FD3182C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customStyle="1" w:styleId="fontstyle01">
    <w:name w:val="fontstyle01"/>
    <w:basedOn w:val="Predvolenpsmoodseku"/>
    <w:rsid w:val="000E4DE2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9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16642F8B-3C12-4B2E-9DA1-3513CFEFA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5</Pages>
  <Words>491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Zborovňa_1</cp:lastModifiedBy>
  <cp:revision>234</cp:revision>
  <cp:lastPrinted>2017-07-21T06:21:00Z</cp:lastPrinted>
  <dcterms:created xsi:type="dcterms:W3CDTF">2019-10-02T10:25:00Z</dcterms:created>
  <dcterms:modified xsi:type="dcterms:W3CDTF">2020-12-14T10:25:00Z</dcterms:modified>
</cp:coreProperties>
</file>