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8" w:rsidRDefault="001612C8">
      <w:r>
        <w:t>Przedmiotowy System Oceniania klas IV – VII</w:t>
      </w:r>
    </w:p>
    <w:p w:rsidR="001612C8" w:rsidRDefault="001612C8">
      <w:r>
        <w:t xml:space="preserve">podręczniki: Klasa IV - „,Klucz do muzyki 4”- podręcznik do szkoły podstawowej dla klasy 4 , autorzy: Urszula Smoczyńska, Katarzyna Jakóbczak – Drążek, Agnieszka Sołtysik wyd. WSiP, 2017 </w:t>
      </w:r>
    </w:p>
    <w:p w:rsidR="001612C8" w:rsidRDefault="001612C8">
      <w:r>
        <w:t xml:space="preserve">Klasa V - „,Klucz do muzyki 5”- podręcznik do szkoły podstawowej dla klasy 5 , autorzy: Urszula Smoczyńska, Katarzyna Jakóbczak – Drążek, Agnieszka Sołtysik wyd. WSiP, 2016 </w:t>
      </w:r>
    </w:p>
    <w:p w:rsidR="001612C8" w:rsidRDefault="001612C8">
      <w:r>
        <w:t xml:space="preserve">Klasa VI –„Kucz do muzyki 6-” podręcznik do szkoły podstawowej dla klasy 6 , autorzy: Urszula Smoczyńska, Katarzyna Jakóbczak – Drążek, Agnieszka Sołtysik wyd. WSiP, 2016 </w:t>
      </w:r>
    </w:p>
    <w:p w:rsidR="001612C8" w:rsidRDefault="001612C8">
      <w:r>
        <w:t>Klasa VII - „,Klucz do muzyki 7”- podręcznik do szkoły podstawowej dla klasy 7 , autorzy: Urszula Smoczyńska, Katarzyna Jakóbczak – Drążek, Agnieszka Sołtysik wyd. WSiP, 2017</w:t>
      </w:r>
    </w:p>
    <w:p w:rsidR="001612C8" w:rsidRPr="000362F5" w:rsidRDefault="001612C8">
      <w:pPr>
        <w:rPr>
          <w:b/>
          <w:bCs/>
        </w:rPr>
      </w:pPr>
      <w:r>
        <w:rPr>
          <w:b/>
          <w:bCs/>
        </w:rPr>
        <w:t>KRYTERIA OCEN Z MUZYKI</w:t>
      </w:r>
    </w:p>
    <w:p w:rsidR="001612C8" w:rsidRDefault="001612C8">
      <w:r>
        <w:t xml:space="preserve">Ocenę celującą (6) otrzymuje uczeń: opanował pełny zakres wiedzy i umiejętności zawarty w programie nauczania; spełnia wymagania na ocenę bardzo dobrą; na zajęciach lekcyjnych systematycznie wykazuje się znaczącą nadwyżką wiedzy i umiejętności w stosunku do wymagań programowych; przygotowując się do zajęć korzysta z dodatkowych źródeł; wykazuje inicjatywę i kreatywność o szczególne zainteresowania muzyką, również poza lekcjami; samodzielnie i twórczo rozwija własne uzdolnienia; systematycznie i z zaangażowaniem uczestniczy w formach pozalekcyjnej aktywności muzycznej (konkursy muzyczne) oraz aktywnie uczestniczy w życiu kulturalnym Szkoły i regionu. </w:t>
      </w:r>
    </w:p>
    <w:p w:rsidR="001612C8" w:rsidRDefault="001612C8">
      <w:r>
        <w:t xml:space="preserve">Ocenę bardzo dobra (5) otrzymuje uczeń: opanował pełny zakres wiedzy i umiejętności zawarty w programie nauczania i wykorzystuje w praktyce wszystkie określone w programie wiadomości i umiejętności: zna przewidzianą programem literaturę muzyczną w stopniu bardzo dobrym (tytuły dzieł, nazwiska ich twórców, aparat wykonawczy, kojarzy dzieło z reprezentowaną przez nie epoką muzyczną, a także potrafi odnieść się do wysłuchanych kompozycji subiektywnie); rozpoznaje aparat wykonawczy w słuchanych utworach, potrafi opisać instrumenty, zna ich wygląd i zastosowanie; rozpoznaje polski folklor muzyczny, tańce narodowe i pieśni patriotyczne, a także potrafi je scharakteryzować; potrafi bezbłędnie i z właściwą interpretacją zaśpiewać solo wszystkie pieśni objęte programem nauczania z uwzględnieniem pieśni śpiewanych na pamięć; potrafi bezbłędnie i z właściwą interpretacją wykonać na flecie prostym/dzwonkach chromatycznych objęte programem melodie - z zachowaniem prawidłowego aparatu gry; potrafi bezbłędnie wykonać na wybranym szkolnym instrumencie perkusyjnym akompaniamenty rytmiczne do objętych programem pieśni/piosenek oraz tworzyć proste akompaniamenty rytmiczne do znanych melodii; samodzielnie i systematycznie odrabia zadania domowe; systematycznie prowadzi zeszyt przedmiotowy, a także dba o jego estetykę; bierze udział w dyskusjach na temat muzyki i potrafi uzasadnić swoje wybory; chętnie uczestniczy w różnorodnych działaniach muzycznych na terenie Szkoły i poza nią. </w:t>
      </w:r>
    </w:p>
    <w:p w:rsidR="001612C8" w:rsidRDefault="001612C8">
      <w:r>
        <w:t xml:space="preserve">Ocenę dobrą (4), otrzymuje uczeń, który: opanował wiadomości i umiejętności określone w podstawie oraz stosuje je w praktyce w stopniu dobrym opanował wiedzę z zakresu historii muzyki potrafi scharakteryzować epoki muzyczne, zna najwybitniejsze postaci z historii muzyki i wymienia przykłady ich dzieł, rozpoznaje formy i style muzyczne, swobodnie operuje terminologią muzyczną); zna przewidzianą programem literaturę muzyczną w stopniu dobrym (tytuły dzieł, nazwiska ich twórców oraz kojarzy je z epoką muzyczną, w której powstały); rozpoznaje wygląd oraz brzmienia charakterystycznych instrumentów symfonicznych; rozpoznaje polski folklor muzyczny, tańce narodowe i pieśni patriotyczne; aktynie uczestniczy w działaniach muzycznych na lekcji; właściwie posługuje się terminologią przedmiotową i rozwiązuje typowe problemy; poprawnie i systematycznie odrabia prace domowe; poprawnie prowadzi zeszyt przedmiotowy; potrafi przy niewielkiej pomocy nauczyciela i poprawnie pod względem muzycznym zaśpiewać solo poznane pieśni na wyższym poziomie trudności - w tym kilka piosenek z pamięci; potrafi przy niewielkiej pomocy nauczyciela wykonać na flecie prostym/dzwonkach chromatycznych objęte programem melodie – z uwzględnieniem właściwej interpretacji i z zachowaniem prawidłowego aparaty gry; potrafi przy niewielkiej pomocy nauczyciela wykonać na instrumentach perkusyjnych (ew. wyklaskać) akompaniament rytmiczny do piosenki śpiewanej przez siebie/przez grupę; </w:t>
      </w:r>
    </w:p>
    <w:p w:rsidR="001612C8" w:rsidRDefault="001612C8">
      <w:r>
        <w:t xml:space="preserve">Ocenę dostateczną (3) otrzymuje uczeń, który: dysponuje przeciętną wiedzą w zakresie materiału przewidzianego w podstawie programowej w jego podstawowe wiadomości z historii muzyki (zna nazwy epok muzycznych, wiadomościach są luki opanował potrafi podać przykładowe dzieła muzyczne z poszczególnych epok oraz nazwiska najwybitniejszych kompozytorów, zna nazwy form muzycznych oraz podstawową terminologię muzyczną); zna przewidzianą programem literaturę muzyczną w stopniu podstawowym; rozpoznaje niektóre instrumenty muzyczne z wyglądu i brzmienia; rozpoznaje niektóre z polskich tańców narodowych; uczestniczy w ćwiczeniach i zabawach muzycznych oraz współpracuje w grupie; zadania na średnim stopniu trudności wykonuje z pomocą nauczyciela; nie zawsze potrafi zastosować poznaną wiedzę w praktyce; czytelnie, choć nie zawsze systematycznie, prowadzi zeszyt przedmiotowy; niesystematycznie odrabia prace domowe; potrafi zaśpiewać solo przy pomocy nauczyciela kilka pieśni na niższym poziomie trudności; potrafi z pomocą nauczyciela wykonać na flecie prostym/dzwonkach chromatycznych objęte programem melodie na niższym poziomie trudności; potrafi przy pomocy nauczyciela wykonać na instrumentach perkusyjnych (ew. wyklaskać) prosty akompaniament rytmiczny do piosenki; </w:t>
      </w:r>
    </w:p>
    <w:p w:rsidR="001612C8" w:rsidRDefault="001612C8">
      <w:r>
        <w:t xml:space="preserve">Ocenę dopuszczającą (2) otrzymuje uczeń, który: dysponuje elementarną wiedzą i umiejętnościami określonymi w podstawie programowej; przy pomocy nauczyciela potrafi wykonać podstawowe zadania przewidziane programem nauczania, o najmniejszym stopniu trudności; potrafi zaśpiewać minimum jedną z poznanych na lekcji piosenek/pieśni; potrafi wyklaskać proste schematy rytmiczne oraz wykonać akompaniament rytmiczny do piosenek; podejmuje próbę śpiewu i gry na instrumentach; posiada zeszyt przedmiotowy; wykazuje chęć do nauki. </w:t>
      </w:r>
    </w:p>
    <w:p w:rsidR="001612C8" w:rsidRDefault="001612C8">
      <w:r>
        <w:t>Ocenę niedostateczną(1) otrzymuje uczeń, który: - nie opanował niezbędnego minimum podstawowych wiadomości i umiejętności określonych programem nauczania muzyki w danej klasie, a braki w wiadomościach uniemożliwiają dalsze zdobywanie wiedzy i umiejętności z tego przedmiotu; - nie jest w stanie nawet przy pomocy nauczyciela rozwiązać zadania muzycznego o niewielkim (elementarnym) stopniu trudności ; - nie wykazuje chęci do zachowań pro muzycznych; - nie uczestniczy w życiu muzycznym szkoły; - Ocena ta nie jest skutkiem możliwości czy braku uzdolnień ucznia, lecz całkowitej niechęci do przedmiotu oraz pracy na lekcjach: wystawić ją można jedynie w przypadku, gdy uczeń nie przyjmuje żadnej formy pomocy ze strony nauczyciela</w:t>
      </w:r>
    </w:p>
    <w:sectPr w:rsidR="001612C8" w:rsidSect="00AC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2F5"/>
    <w:rsid w:val="000362F5"/>
    <w:rsid w:val="000E5F8A"/>
    <w:rsid w:val="001612C8"/>
    <w:rsid w:val="00773051"/>
    <w:rsid w:val="00AC7AB5"/>
    <w:rsid w:val="00E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987</Words>
  <Characters>5925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klas IV – VII</dc:title>
  <dc:subject/>
  <dc:creator>Ad libitum</dc:creator>
  <cp:keywords/>
  <dc:description/>
  <cp:lastModifiedBy>BlackBox</cp:lastModifiedBy>
  <cp:revision>2</cp:revision>
  <dcterms:created xsi:type="dcterms:W3CDTF">2020-09-09T10:02:00Z</dcterms:created>
  <dcterms:modified xsi:type="dcterms:W3CDTF">2020-09-09T10:02:00Z</dcterms:modified>
</cp:coreProperties>
</file>