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52" w:rsidRDefault="00C22452" w:rsidP="00C22452">
      <w:pPr>
        <w:spacing w:after="0" w:line="259" w:lineRule="auto"/>
        <w:ind w:left="86" w:right="5"/>
        <w:jc w:val="center"/>
      </w:pPr>
      <w:r>
        <w:rPr>
          <w:b/>
        </w:rPr>
        <w:t xml:space="preserve">PRZEDMIOTOWY SYSTEM OCENIANIA Z ETYKI W KLASACH I-VIII  </w:t>
      </w:r>
    </w:p>
    <w:p w:rsidR="00C22452" w:rsidRDefault="00C22452" w:rsidP="00C22452">
      <w:pPr>
        <w:spacing w:after="0" w:line="259" w:lineRule="auto"/>
        <w:ind w:left="86"/>
        <w:jc w:val="center"/>
      </w:pPr>
      <w:r>
        <w:rPr>
          <w:b/>
        </w:rPr>
        <w:t xml:space="preserve">W SZKOLE PODSTAWOWEJ </w:t>
      </w:r>
    </w:p>
    <w:p w:rsidR="00C22452" w:rsidRDefault="00C22452" w:rsidP="00C22452">
      <w:pPr>
        <w:spacing w:after="0" w:line="259" w:lineRule="auto"/>
        <w:ind w:left="86" w:right="5"/>
        <w:jc w:val="center"/>
      </w:pPr>
      <w:r>
        <w:rPr>
          <w:b/>
        </w:rPr>
        <w:t>IM. AUGUSTA CIESZKOWSKIEGO W KICINIE</w:t>
      </w:r>
    </w:p>
    <w:p w:rsidR="00C22452" w:rsidRDefault="00C22452" w:rsidP="00C22452">
      <w:pPr>
        <w:spacing w:after="0" w:line="259" w:lineRule="auto"/>
        <w:ind w:left="86" w:right="5"/>
        <w:jc w:val="center"/>
      </w:pPr>
    </w:p>
    <w:p w:rsidR="00C22452" w:rsidRDefault="00C22452" w:rsidP="00C22452">
      <w:pPr>
        <w:spacing w:after="0" w:line="259" w:lineRule="auto"/>
        <w:ind w:left="128" w:firstLine="0"/>
        <w:jc w:val="center"/>
      </w:pPr>
      <w:r>
        <w:rPr>
          <w:b/>
        </w:rPr>
        <w:t xml:space="preserve"> </w:t>
      </w:r>
    </w:p>
    <w:p w:rsidR="00C22452" w:rsidRDefault="00C22452" w:rsidP="00C22452">
      <w:pPr>
        <w:spacing w:after="0" w:line="259" w:lineRule="auto"/>
        <w:ind w:left="128" w:firstLine="0"/>
        <w:jc w:val="center"/>
      </w:pPr>
      <w:r>
        <w:rPr>
          <w:b/>
        </w:rPr>
        <w:t xml:space="preserve"> </w:t>
      </w:r>
    </w:p>
    <w:p w:rsidR="00C22452" w:rsidRDefault="00C22452" w:rsidP="00C22452">
      <w:pPr>
        <w:numPr>
          <w:ilvl w:val="0"/>
          <w:numId w:val="1"/>
        </w:numPr>
        <w:spacing w:after="3" w:line="264" w:lineRule="auto"/>
        <w:ind w:hanging="360"/>
        <w:jc w:val="left"/>
      </w:pPr>
      <w:r>
        <w:rPr>
          <w:b/>
        </w:rPr>
        <w:t xml:space="preserve">Wymagania programowe </w:t>
      </w:r>
      <w:r>
        <w:t xml:space="preserve">Uczeń: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rozumie, co oznacza bycie dobrym kolegą/koleżanką, zna zasady koleżeństwa i stara się stosować je w praktyce;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potrafi określić swoje mocne i słabe strony, przedstawia propozycje doskonalenia swoich relacji z bliskimi, także z kolegami;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ocenia postawę bohaterów baśni, przedstawia własne propozycje pomocy potrzebującym; </w:t>
      </w:r>
    </w:p>
    <w:p w:rsidR="00C22452" w:rsidRDefault="00C22452" w:rsidP="00C22452">
      <w:pPr>
        <w:numPr>
          <w:ilvl w:val="1"/>
          <w:numId w:val="1"/>
        </w:numPr>
        <w:spacing w:after="37"/>
        <w:ind w:hanging="360"/>
      </w:pPr>
      <w:r>
        <w:t xml:space="preserve">poszukuje odpowiedzi zawartej w temacie, poszukuje treści moralnej w utworach literackich;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prezentuje właściwą postawę wobec osób podlegających osądowi;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wie, na czym polega trudna sytuacja bycia nowym, wypracowuje sposoby zachowania wobec osób niepełnosprawnych;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wskazuje bariery i trudności w życiu osób niepełnosprawnych i wskazuje drogi ich pokonywania;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jest świadomy możliwości wyborów, dokonuje wyborów zgodnych z sumieniem i z obowiązującymi w społeczeństwie regułami;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rozumie, dlaczego kłamstwo jest czymś niewłaściwym, potrafi podać przykłady negatywnych skutków kłamania z własnego doświadczenia, ocenia bohaterów literackich mówiących nieprawdę, samodzielnie podejmuje próby załagodzenia konfliktów;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wie, co znaczy bycie asertywnym;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rozumie, dlaczego należy przestrzegać przepisów, jest odpowiedzialny za swoje bezpieczeństwo;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potrafi ocenić postępowanie bohaterów filmowych, zna konsekwencje braku odpowiedzialności;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rozumie, dlaczego przyroda jest ważna dla człowieka;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rozumie powody, dla których człowiek powinien szanować zwierzęta i o nie dbać, potrafi podać przykłady niewłaściwego zachowania ludzi wobec zwierząt, podaje propozycje środków zaradczych;  </w:t>
      </w:r>
    </w:p>
    <w:p w:rsidR="00C22452" w:rsidRDefault="00C22452" w:rsidP="00C22452">
      <w:pPr>
        <w:numPr>
          <w:ilvl w:val="1"/>
          <w:numId w:val="1"/>
        </w:numPr>
        <w:ind w:hanging="360"/>
      </w:pPr>
      <w:r>
        <w:t xml:space="preserve">ocenia i wartościuje postawy ludzi wobec zwierząt; </w:t>
      </w:r>
    </w:p>
    <w:p w:rsidR="00C22452" w:rsidRDefault="00C22452" w:rsidP="00C22452">
      <w:pPr>
        <w:spacing w:after="0" w:line="259" w:lineRule="auto"/>
        <w:ind w:left="77" w:firstLine="0"/>
        <w:jc w:val="left"/>
      </w:pPr>
      <w:r>
        <w:t xml:space="preserve"> </w:t>
      </w:r>
    </w:p>
    <w:p w:rsidR="00C22452" w:rsidRDefault="00C22452" w:rsidP="00C22452">
      <w:pPr>
        <w:numPr>
          <w:ilvl w:val="0"/>
          <w:numId w:val="1"/>
        </w:numPr>
        <w:spacing w:after="3" w:line="264" w:lineRule="auto"/>
        <w:ind w:hanging="360"/>
        <w:jc w:val="left"/>
      </w:pPr>
      <w:r>
        <w:rPr>
          <w:b/>
        </w:rPr>
        <w:t xml:space="preserve">Przedmiotowy System Oceniania z Etyki </w:t>
      </w:r>
    </w:p>
    <w:p w:rsidR="00C22452" w:rsidRDefault="00C22452" w:rsidP="00C22452">
      <w:pPr>
        <w:ind w:left="370"/>
      </w:pPr>
      <w:r>
        <w:t xml:space="preserve">***Ocena za pierwsze półrocze i końcowa wystawiona jest na podstawie ocen za:  </w:t>
      </w:r>
    </w:p>
    <w:p w:rsidR="00C22452" w:rsidRDefault="00C22452" w:rsidP="00C22452">
      <w:pPr>
        <w:numPr>
          <w:ilvl w:val="2"/>
          <w:numId w:val="3"/>
        </w:numPr>
        <w:ind w:hanging="360"/>
      </w:pPr>
      <w:r>
        <w:t xml:space="preserve">aktywne uczestnictwo w lekcji,  </w:t>
      </w:r>
    </w:p>
    <w:p w:rsidR="00C22452" w:rsidRDefault="00C22452" w:rsidP="00C22452">
      <w:pPr>
        <w:numPr>
          <w:ilvl w:val="2"/>
          <w:numId w:val="3"/>
        </w:numPr>
        <w:ind w:hanging="360"/>
      </w:pPr>
      <w:r>
        <w:t xml:space="preserve">wypowiedzi ustne i pisemne,  </w:t>
      </w:r>
    </w:p>
    <w:p w:rsidR="00C22452" w:rsidRDefault="00C22452" w:rsidP="00C22452">
      <w:pPr>
        <w:numPr>
          <w:ilvl w:val="2"/>
          <w:numId w:val="3"/>
        </w:numPr>
        <w:ind w:hanging="360"/>
      </w:pPr>
      <w:r>
        <w:t xml:space="preserve">przygotowanie materiałów do lekcji, przygotowanie argumentów do dyskusji,    </w:t>
      </w:r>
    </w:p>
    <w:p w:rsidR="00C22452" w:rsidRDefault="00C22452" w:rsidP="00C22452">
      <w:pPr>
        <w:numPr>
          <w:ilvl w:val="2"/>
          <w:numId w:val="3"/>
        </w:numPr>
        <w:ind w:hanging="360"/>
      </w:pPr>
      <w:r>
        <w:t xml:space="preserve">prace domowe. prace dodatkowe, </w:t>
      </w:r>
    </w:p>
    <w:p w:rsidR="00C22452" w:rsidRDefault="00C22452" w:rsidP="00C22452">
      <w:pPr>
        <w:ind w:left="643" w:hanging="360"/>
      </w:pPr>
      <w:r>
        <w:t xml:space="preserve">Uczeń może poprawić ocenę uzupełniając zaległe prace, zaliczając sprawdziany lub poprosić nauczyciela o wyznaczenie prac dodatkowych i odrobić je w terminie wyznaczonym przez nauczyciela. </w:t>
      </w:r>
    </w:p>
    <w:p w:rsidR="00C22452" w:rsidRDefault="00C22452" w:rsidP="00C22452">
      <w:pPr>
        <w:spacing w:after="5" w:line="259" w:lineRule="auto"/>
        <w:ind w:left="28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22452" w:rsidRDefault="00C22452" w:rsidP="00C22452">
      <w:pPr>
        <w:spacing w:after="147"/>
        <w:ind w:left="293"/>
      </w:pPr>
      <w:r>
        <w:rPr>
          <w:rFonts w:ascii="Segoe UI Symbol" w:eastAsia="Segoe UI Symbol" w:hAnsi="Segoe UI Symbol" w:cs="Segoe UI Symbol"/>
        </w:rPr>
        <w:t>***</w:t>
      </w:r>
      <w:r>
        <w:rPr>
          <w:rFonts w:ascii="Arial" w:eastAsia="Arial" w:hAnsi="Arial" w:cs="Arial"/>
        </w:rPr>
        <w:t xml:space="preserve"> </w:t>
      </w:r>
      <w:r>
        <w:t xml:space="preserve">Przy ocenianiu sprawdzianów pisemnych przyjmuje się następujące kryteria oceniania: </w:t>
      </w:r>
    </w:p>
    <w:p w:rsidR="00C22452" w:rsidRDefault="00C22452" w:rsidP="00C22452">
      <w:pPr>
        <w:spacing w:after="3" w:line="259" w:lineRule="auto"/>
        <w:ind w:left="458" w:right="3"/>
      </w:pPr>
      <w:r>
        <w:t xml:space="preserve">                                                           0 - 37 % - niedostateczny </w:t>
      </w:r>
    </w:p>
    <w:p w:rsidR="00C22452" w:rsidRDefault="00C22452" w:rsidP="00C22452">
      <w:pPr>
        <w:spacing w:after="3" w:line="259" w:lineRule="auto"/>
        <w:ind w:left="458" w:right="3"/>
      </w:pPr>
      <w:r>
        <w:t xml:space="preserve">                                                         38 - 50 % - dopuszczający </w:t>
      </w:r>
    </w:p>
    <w:p w:rsidR="00C22452" w:rsidRDefault="00C22452" w:rsidP="00C22452">
      <w:pPr>
        <w:spacing w:after="3" w:line="259" w:lineRule="auto"/>
        <w:ind w:left="458" w:right="3"/>
      </w:pPr>
      <w:r>
        <w:t xml:space="preserve">                                                         51 - 70 % - dostateczny </w:t>
      </w:r>
    </w:p>
    <w:p w:rsidR="00C22452" w:rsidRDefault="00C22452" w:rsidP="00C22452">
      <w:pPr>
        <w:spacing w:after="3" w:line="259" w:lineRule="auto"/>
        <w:ind w:left="458" w:right="2"/>
      </w:pPr>
      <w:r>
        <w:t xml:space="preserve">                                              </w:t>
      </w:r>
      <w:r>
        <w:t xml:space="preserve">           </w:t>
      </w:r>
      <w:bookmarkStart w:id="0" w:name="_GoBack"/>
      <w:bookmarkEnd w:id="0"/>
      <w:r>
        <w:t xml:space="preserve">71 - 90 % - dobry </w:t>
      </w:r>
    </w:p>
    <w:p w:rsidR="00C22452" w:rsidRDefault="00C22452" w:rsidP="00C22452">
      <w:pPr>
        <w:spacing w:after="3" w:line="259" w:lineRule="auto"/>
        <w:ind w:left="458"/>
      </w:pPr>
      <w:r>
        <w:lastRenderedPageBreak/>
        <w:t xml:space="preserve">                                              91- 97 % - bardzo dobry </w:t>
      </w:r>
    </w:p>
    <w:p w:rsidR="00C22452" w:rsidRDefault="00C22452" w:rsidP="00C22452">
      <w:pPr>
        <w:spacing w:after="250" w:line="259" w:lineRule="auto"/>
        <w:ind w:left="458" w:right="376"/>
      </w:pPr>
      <w:r>
        <w:t xml:space="preserve">                                              98 - 100 % - celujący </w:t>
      </w:r>
    </w:p>
    <w:p w:rsidR="00C22452" w:rsidRDefault="00C22452" w:rsidP="00C22452">
      <w:pPr>
        <w:spacing w:after="222"/>
        <w:ind w:left="293"/>
      </w:pPr>
      <w:r>
        <w:rPr>
          <w:rFonts w:ascii="Segoe UI Symbol" w:eastAsia="Segoe UI Symbol" w:hAnsi="Segoe UI Symbol" w:cs="Segoe UI Symbol"/>
        </w:rPr>
        <w:t>***</w:t>
      </w:r>
      <w:r>
        <w:rPr>
          <w:rFonts w:ascii="Arial" w:eastAsia="Arial" w:hAnsi="Arial" w:cs="Arial"/>
        </w:rPr>
        <w:t xml:space="preserve"> </w:t>
      </w:r>
      <w:r>
        <w:t xml:space="preserve">Oceny są jawne zarówno dla ucznia, jak i jego rodziców. </w:t>
      </w:r>
    </w:p>
    <w:p w:rsidR="00C22452" w:rsidRDefault="00C22452" w:rsidP="00C22452">
      <w:pPr>
        <w:spacing w:after="187"/>
        <w:ind w:left="293"/>
      </w:pPr>
      <w:r>
        <w:rPr>
          <w:rFonts w:ascii="Segoe UI Symbol" w:eastAsia="Segoe UI Symbol" w:hAnsi="Segoe UI Symbol" w:cs="Segoe UI Symbol"/>
        </w:rPr>
        <w:t>***</w:t>
      </w:r>
      <w:r>
        <w:rPr>
          <w:rFonts w:ascii="Arial" w:eastAsia="Arial" w:hAnsi="Arial" w:cs="Arial"/>
        </w:rPr>
        <w:t xml:space="preserve"> </w:t>
      </w:r>
      <w:r>
        <w:t xml:space="preserve">Pozostałe postanowienia reguluje Wewnątrzszkolny System Oceniania. </w:t>
      </w:r>
    </w:p>
    <w:p w:rsidR="00C22452" w:rsidRDefault="00C22452" w:rsidP="00C22452">
      <w:pPr>
        <w:spacing w:after="0" w:line="259" w:lineRule="auto"/>
        <w:ind w:left="643" w:firstLine="0"/>
        <w:jc w:val="left"/>
      </w:pPr>
      <w:r>
        <w:t xml:space="preserve"> </w:t>
      </w:r>
    </w:p>
    <w:p w:rsidR="00C22452" w:rsidRDefault="00C22452" w:rsidP="00C22452">
      <w:pPr>
        <w:numPr>
          <w:ilvl w:val="0"/>
          <w:numId w:val="1"/>
        </w:numPr>
        <w:spacing w:after="3" w:line="264" w:lineRule="auto"/>
        <w:ind w:hanging="360"/>
        <w:jc w:val="left"/>
      </w:pPr>
      <w:r>
        <w:rPr>
          <w:b/>
        </w:rPr>
        <w:t xml:space="preserve">Wymagania na poszczególne oceny w szkole: </w:t>
      </w:r>
    </w:p>
    <w:p w:rsidR="00C22452" w:rsidRDefault="00C22452" w:rsidP="00C22452">
      <w:pPr>
        <w:spacing w:after="21" w:line="259" w:lineRule="auto"/>
        <w:ind w:left="77" w:firstLine="0"/>
        <w:jc w:val="left"/>
      </w:pPr>
      <w:r>
        <w:rPr>
          <w:b/>
        </w:rPr>
        <w:t xml:space="preserve"> </w:t>
      </w:r>
    </w:p>
    <w:p w:rsidR="00C22452" w:rsidRDefault="00C22452" w:rsidP="00C22452">
      <w:pPr>
        <w:spacing w:after="3" w:line="264" w:lineRule="auto"/>
        <w:ind w:left="72"/>
        <w:jc w:val="left"/>
      </w:pPr>
      <w:r>
        <w:rPr>
          <w:b/>
        </w:rPr>
        <w:t xml:space="preserve">Ocena celująca:  </w:t>
      </w:r>
    </w:p>
    <w:p w:rsidR="00C22452" w:rsidRDefault="00C22452" w:rsidP="00C22452">
      <w:pPr>
        <w:spacing w:after="13" w:line="259" w:lineRule="auto"/>
        <w:ind w:left="77" w:firstLine="0"/>
        <w:jc w:val="left"/>
      </w:pPr>
      <w:r>
        <w:rPr>
          <w:b/>
        </w:rPr>
        <w:t xml:space="preserve"> </w:t>
      </w:r>
    </w:p>
    <w:p w:rsidR="00C22452" w:rsidRDefault="00C22452" w:rsidP="00C22452">
      <w:pPr>
        <w:spacing w:after="13" w:line="259" w:lineRule="auto"/>
        <w:ind w:left="77" w:firstLine="0"/>
        <w:jc w:val="left"/>
      </w:pPr>
      <w:r>
        <w:t xml:space="preserve">           - zna terminy i pojęcia etyczne oraz poglądy filozoficzne dotyczące etyki, rozumie </w:t>
      </w:r>
    </w:p>
    <w:p w:rsidR="00C22452" w:rsidRDefault="00C22452" w:rsidP="00C22452">
      <w:pPr>
        <w:spacing w:after="13" w:line="259" w:lineRule="auto"/>
        <w:ind w:left="77" w:firstLine="0"/>
        <w:jc w:val="left"/>
      </w:pPr>
      <w:r>
        <w:t xml:space="preserve">              istotę problemów etycznych, </w:t>
      </w:r>
    </w:p>
    <w:p w:rsidR="00C22452" w:rsidRDefault="00C22452" w:rsidP="00C22452">
      <w:pPr>
        <w:numPr>
          <w:ilvl w:val="1"/>
          <w:numId w:val="2"/>
        </w:numPr>
        <w:spacing w:after="185"/>
        <w:ind w:hanging="130"/>
      </w:pPr>
      <w:r>
        <w:t xml:space="preserve">formułuje dojrzałe wnioski (w obrębie programu przewidzianego dla określonej klasy), - aktywność podczas lekcji, własne zainteresowania. </w:t>
      </w:r>
    </w:p>
    <w:p w:rsidR="00C22452" w:rsidRDefault="00C22452" w:rsidP="00C22452">
      <w:pPr>
        <w:spacing w:after="213" w:line="264" w:lineRule="auto"/>
        <w:ind w:left="72"/>
        <w:jc w:val="left"/>
      </w:pPr>
      <w:r>
        <w:rPr>
          <w:b/>
        </w:rPr>
        <w:t>Ocena bardzo dobra</w:t>
      </w:r>
      <w:r>
        <w:t xml:space="preserve">: 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wykazuje dobrą orientację w zagadnieniach etycznych objętych programem (dla odpowiedniej klasy),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posiada umiejętność określania i precyzowania terminów etycznych,  </w:t>
      </w:r>
    </w:p>
    <w:p w:rsidR="00C22452" w:rsidRDefault="00C22452" w:rsidP="00C22452">
      <w:pPr>
        <w:numPr>
          <w:ilvl w:val="1"/>
          <w:numId w:val="2"/>
        </w:numPr>
        <w:spacing w:after="189"/>
        <w:ind w:hanging="130"/>
      </w:pPr>
      <w:r>
        <w:t xml:space="preserve">umiejętnie stosuje argumentacje etyczną w dyskusjach, rozumie istotę i zakres problematyki moralnej (w obrębie programu przewidzianego dla określonej klasy). </w:t>
      </w:r>
    </w:p>
    <w:p w:rsidR="00C22452" w:rsidRDefault="00C22452" w:rsidP="00C22452">
      <w:pPr>
        <w:spacing w:after="181" w:line="264" w:lineRule="auto"/>
        <w:ind w:left="72"/>
        <w:jc w:val="left"/>
      </w:pPr>
      <w:r>
        <w:rPr>
          <w:b/>
        </w:rPr>
        <w:t xml:space="preserve">Ocena dobra: 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>posiada</w:t>
      </w:r>
      <w:r>
        <w:rPr>
          <w:b/>
        </w:rPr>
        <w:t xml:space="preserve"> </w:t>
      </w:r>
      <w:r>
        <w:t xml:space="preserve">wiedzę o podstawowych zagadnieniach etycznych omawianych w danej klasie, - rozumie problemy moralne,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wykazywanie aktywności podczas dyskusji,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wypowiada się płynnie oraz poprawnie. </w:t>
      </w:r>
    </w:p>
    <w:p w:rsidR="00C22452" w:rsidRDefault="00C22452" w:rsidP="00C22452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C22452" w:rsidRDefault="00C22452" w:rsidP="00C22452">
      <w:pPr>
        <w:spacing w:after="3" w:line="264" w:lineRule="auto"/>
        <w:ind w:left="72"/>
        <w:jc w:val="left"/>
      </w:pPr>
      <w:r>
        <w:rPr>
          <w:b/>
        </w:rPr>
        <w:t xml:space="preserve">Ocena dostateczna:  </w:t>
      </w:r>
    </w:p>
    <w:p w:rsidR="00C22452" w:rsidRDefault="00C22452" w:rsidP="00C22452">
      <w:pPr>
        <w:spacing w:after="10" w:line="259" w:lineRule="auto"/>
        <w:ind w:left="643" w:firstLine="0"/>
        <w:jc w:val="left"/>
      </w:pPr>
      <w:r>
        <w:rPr>
          <w:b/>
        </w:rPr>
        <w:t xml:space="preserve">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zna główne terminy etyczne, zagadnienia i problemy moralne (objętych programem dla odpowiedniej klasy), 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umiejętnie mówi o nich w sposób uporządkowany i sensowny,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posługuje się językiem komunikatywnym o wysokim stopniu poprawności. </w:t>
      </w:r>
    </w:p>
    <w:p w:rsidR="00C22452" w:rsidRDefault="00C22452" w:rsidP="00C22452">
      <w:pPr>
        <w:spacing w:after="20" w:line="259" w:lineRule="auto"/>
        <w:ind w:left="77" w:firstLine="0"/>
        <w:jc w:val="left"/>
      </w:pPr>
      <w:r>
        <w:t xml:space="preserve"> </w:t>
      </w:r>
    </w:p>
    <w:p w:rsidR="00C22452" w:rsidRDefault="00C22452" w:rsidP="00C22452">
      <w:pPr>
        <w:spacing w:after="3" w:line="264" w:lineRule="auto"/>
        <w:ind w:left="72"/>
        <w:jc w:val="left"/>
      </w:pPr>
      <w:r>
        <w:rPr>
          <w:b/>
        </w:rPr>
        <w:t>Ocena dopuszczająca</w:t>
      </w:r>
      <w:r>
        <w:t xml:space="preserve">: </w:t>
      </w:r>
    </w:p>
    <w:p w:rsidR="00C22452" w:rsidRDefault="00C22452" w:rsidP="00C22452">
      <w:pPr>
        <w:spacing w:after="14" w:line="259" w:lineRule="auto"/>
        <w:ind w:left="77" w:firstLine="0"/>
        <w:jc w:val="left"/>
      </w:pPr>
      <w:r>
        <w:t xml:space="preserve"> 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posiada minimum wiedzy o głównych zagadnieniach etycznych (objętych programem określonej klasy),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posługuje się językiem komunikatywnym z dopuszczonymi błędami. </w:t>
      </w:r>
    </w:p>
    <w:p w:rsidR="00C22452" w:rsidRDefault="00C22452" w:rsidP="00C22452">
      <w:pPr>
        <w:spacing w:after="0" w:line="259" w:lineRule="auto"/>
        <w:ind w:left="77" w:firstLine="0"/>
        <w:jc w:val="left"/>
      </w:pPr>
      <w:r>
        <w:t xml:space="preserve"> </w:t>
      </w:r>
    </w:p>
    <w:p w:rsidR="00C22452" w:rsidRDefault="00C22452" w:rsidP="00C22452">
      <w:pPr>
        <w:spacing w:after="3" w:line="264" w:lineRule="auto"/>
        <w:ind w:left="72"/>
        <w:jc w:val="left"/>
      </w:pPr>
      <w:r>
        <w:t>O</w:t>
      </w:r>
      <w:r>
        <w:rPr>
          <w:b/>
        </w:rPr>
        <w:t xml:space="preserve">cena niedostateczna: </w:t>
      </w:r>
    </w:p>
    <w:p w:rsidR="00C22452" w:rsidRDefault="00C22452" w:rsidP="00C22452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uczeń nie opanował w stopniu elementarnym wiedzy przedmiotowej,  </w:t>
      </w:r>
    </w:p>
    <w:p w:rsidR="00C22452" w:rsidRDefault="00C22452" w:rsidP="00C22452">
      <w:pPr>
        <w:numPr>
          <w:ilvl w:val="1"/>
          <w:numId w:val="2"/>
        </w:numPr>
        <w:ind w:hanging="130"/>
      </w:pPr>
      <w:r>
        <w:t xml:space="preserve">prezentuje zupełny brak rozumienia uogólnień i nieumiejętność wyjaśniania zjawisk. </w:t>
      </w:r>
    </w:p>
    <w:p w:rsidR="00C22452" w:rsidRDefault="00C22452" w:rsidP="00C22452">
      <w:pPr>
        <w:spacing w:after="0" w:line="259" w:lineRule="auto"/>
        <w:ind w:left="785" w:firstLine="0"/>
        <w:jc w:val="left"/>
      </w:pPr>
      <w:r>
        <w:t xml:space="preserve"> </w:t>
      </w:r>
    </w:p>
    <w:p w:rsidR="00C22452" w:rsidRDefault="00C22452" w:rsidP="00C22452">
      <w:pPr>
        <w:spacing w:after="0" w:line="259" w:lineRule="auto"/>
        <w:ind w:left="785" w:firstLine="0"/>
        <w:jc w:val="left"/>
      </w:pPr>
      <w:r>
        <w:t xml:space="preserve"> </w:t>
      </w:r>
    </w:p>
    <w:p w:rsidR="00C22452" w:rsidRDefault="00C22452" w:rsidP="00C22452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679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22452" w:rsidRDefault="00C22452" w:rsidP="00C22452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BA19AF" w:rsidRDefault="00BA19AF"/>
    <w:sectPr w:rsidR="00BA19AF">
      <w:pgSz w:w="11906" w:h="16838"/>
      <w:pgMar w:top="1418" w:right="1413" w:bottom="1467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DC"/>
    <w:multiLevelType w:val="hybridMultilevel"/>
    <w:tmpl w:val="155E17EC"/>
    <w:lvl w:ilvl="0" w:tplc="3196AB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4871A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84818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E642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68B3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64740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60DF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20DA8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A5E3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F04E6"/>
    <w:multiLevelType w:val="hybridMultilevel"/>
    <w:tmpl w:val="47305DB4"/>
    <w:lvl w:ilvl="0" w:tplc="512441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68BE4">
      <w:start w:val="1"/>
      <w:numFmt w:val="bullet"/>
      <w:lvlText w:val="o"/>
      <w:lvlJc w:val="left"/>
      <w:pPr>
        <w:ind w:left="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4F6CA">
      <w:start w:val="1"/>
      <w:numFmt w:val="bullet"/>
      <w:lvlRestart w:val="0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2D4DE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E9582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E9CFE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BA3E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E69EC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EC5C0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E1E9E"/>
    <w:multiLevelType w:val="hybridMultilevel"/>
    <w:tmpl w:val="7A6863D6"/>
    <w:lvl w:ilvl="0" w:tplc="61BE0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2BEF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8C79E">
      <w:start w:val="1"/>
      <w:numFmt w:val="bullet"/>
      <w:lvlText w:val="▪"/>
      <w:lvlJc w:val="left"/>
      <w:pPr>
        <w:ind w:left="1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CA15E">
      <w:start w:val="1"/>
      <w:numFmt w:val="bullet"/>
      <w:lvlText w:val="•"/>
      <w:lvlJc w:val="left"/>
      <w:pPr>
        <w:ind w:left="2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A7724">
      <w:start w:val="1"/>
      <w:numFmt w:val="bullet"/>
      <w:lvlText w:val="o"/>
      <w:lvlJc w:val="left"/>
      <w:pPr>
        <w:ind w:left="3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2064C">
      <w:start w:val="1"/>
      <w:numFmt w:val="bullet"/>
      <w:lvlText w:val="▪"/>
      <w:lvlJc w:val="left"/>
      <w:pPr>
        <w:ind w:left="3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40E">
      <w:start w:val="1"/>
      <w:numFmt w:val="bullet"/>
      <w:lvlText w:val="•"/>
      <w:lvlJc w:val="left"/>
      <w:pPr>
        <w:ind w:left="4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4FCC8">
      <w:start w:val="1"/>
      <w:numFmt w:val="bullet"/>
      <w:lvlText w:val="o"/>
      <w:lvlJc w:val="left"/>
      <w:pPr>
        <w:ind w:left="5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CDDC0">
      <w:start w:val="1"/>
      <w:numFmt w:val="bullet"/>
      <w:lvlText w:val="▪"/>
      <w:lvlJc w:val="left"/>
      <w:pPr>
        <w:ind w:left="6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2"/>
    <w:rsid w:val="00BA19AF"/>
    <w:rsid w:val="00C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F95E"/>
  <w15:chartTrackingRefBased/>
  <w15:docId w15:val="{E94C2557-AA75-48A8-97F4-B2BDB20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452"/>
    <w:pPr>
      <w:spacing w:after="11" w:line="249" w:lineRule="auto"/>
      <w:ind w:left="80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Freudenreich</dc:creator>
  <cp:keywords/>
  <dc:description/>
  <cp:lastModifiedBy>Dariusz Freudenreich</cp:lastModifiedBy>
  <cp:revision>2</cp:revision>
  <dcterms:created xsi:type="dcterms:W3CDTF">2022-03-04T09:41:00Z</dcterms:created>
  <dcterms:modified xsi:type="dcterms:W3CDTF">2022-03-04T09:41:00Z</dcterms:modified>
</cp:coreProperties>
</file>